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2A51" w14:textId="6772B612" w:rsidR="00127E6A" w:rsidRDefault="00516C47" w:rsidP="00516C4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Pr="004826B4">
        <w:rPr>
          <w:b/>
          <w:bCs/>
          <w:sz w:val="36"/>
          <w:szCs w:val="36"/>
        </w:rPr>
        <w:t xml:space="preserve">alent </w:t>
      </w:r>
      <w:r>
        <w:rPr>
          <w:b/>
          <w:bCs/>
          <w:sz w:val="36"/>
          <w:szCs w:val="36"/>
        </w:rPr>
        <w:t>S</w:t>
      </w:r>
      <w:r w:rsidRPr="004826B4">
        <w:rPr>
          <w:b/>
          <w:bCs/>
          <w:sz w:val="36"/>
          <w:szCs w:val="36"/>
        </w:rPr>
        <w:t xml:space="preserve">olutions </w:t>
      </w:r>
      <w:r w:rsidR="00CE27AC">
        <w:rPr>
          <w:b/>
          <w:bCs/>
          <w:sz w:val="36"/>
          <w:szCs w:val="36"/>
        </w:rPr>
        <w:t xml:space="preserve">ha sido </w:t>
      </w:r>
      <w:r>
        <w:rPr>
          <w:b/>
          <w:bCs/>
          <w:sz w:val="36"/>
          <w:szCs w:val="36"/>
        </w:rPr>
        <w:t>nombrad</w:t>
      </w:r>
      <w:r w:rsidR="00CE27AC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</w:t>
      </w:r>
      <w:r w:rsidRPr="004826B4">
        <w:rPr>
          <w:b/>
          <w:bCs/>
          <w:sz w:val="36"/>
          <w:szCs w:val="36"/>
        </w:rPr>
        <w:t xml:space="preserve">líder mundial de </w:t>
      </w:r>
      <w:r>
        <w:rPr>
          <w:b/>
          <w:bCs/>
          <w:sz w:val="36"/>
          <w:szCs w:val="36"/>
        </w:rPr>
        <w:t>RPO</w:t>
      </w:r>
      <w:r w:rsidRPr="004826B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por Everest </w:t>
      </w:r>
      <w:proofErr w:type="spellStart"/>
      <w:r>
        <w:rPr>
          <w:b/>
          <w:bCs/>
          <w:sz w:val="36"/>
          <w:szCs w:val="36"/>
        </w:rPr>
        <w:t>Group</w:t>
      </w:r>
      <w:proofErr w:type="spellEnd"/>
      <w:r>
        <w:rPr>
          <w:b/>
          <w:bCs/>
          <w:sz w:val="36"/>
          <w:szCs w:val="36"/>
        </w:rPr>
        <w:t xml:space="preserve"> </w:t>
      </w:r>
      <w:r w:rsidRPr="004826B4">
        <w:rPr>
          <w:b/>
          <w:bCs/>
          <w:sz w:val="36"/>
          <w:szCs w:val="36"/>
        </w:rPr>
        <w:t xml:space="preserve">por </w:t>
      </w:r>
      <w:r>
        <w:rPr>
          <w:b/>
          <w:bCs/>
          <w:sz w:val="36"/>
          <w:szCs w:val="36"/>
        </w:rPr>
        <w:t xml:space="preserve">decimotercer </w:t>
      </w:r>
      <w:r w:rsidRPr="004826B4">
        <w:rPr>
          <w:b/>
          <w:bCs/>
          <w:sz w:val="36"/>
          <w:szCs w:val="36"/>
        </w:rPr>
        <w:t>año consecutivo</w:t>
      </w:r>
    </w:p>
    <w:p w14:paraId="226991C0" w14:textId="659E0565" w:rsidR="00441ED8" w:rsidRDefault="00516C47" w:rsidP="00516C47">
      <w:pPr>
        <w:jc w:val="both"/>
        <w:rPr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Madrid</w:t>
      </w:r>
      <w:r w:rsidR="00887D84" w:rsidRPr="00CC4189">
        <w:rPr>
          <w:color w:val="7F7F7F" w:themeColor="text1" w:themeTint="80"/>
          <w:sz w:val="24"/>
          <w:szCs w:val="24"/>
        </w:rPr>
        <w:t>, 12 de julio de 2023</w:t>
      </w:r>
      <w:r>
        <w:rPr>
          <w:color w:val="7F7F7F" w:themeColor="text1" w:themeTint="80"/>
          <w:sz w:val="24"/>
          <w:szCs w:val="24"/>
        </w:rPr>
        <w:t xml:space="preserve"> </w:t>
      </w:r>
      <w:r w:rsidR="001C2939">
        <w:rPr>
          <w:sz w:val="24"/>
          <w:szCs w:val="24"/>
        </w:rPr>
        <w:t xml:space="preserve">- Talent Solutions, </w:t>
      </w:r>
      <w:r w:rsidR="00CE27AC">
        <w:rPr>
          <w:sz w:val="24"/>
          <w:szCs w:val="24"/>
        </w:rPr>
        <w:t xml:space="preserve">empresa de referencia </w:t>
      </w:r>
      <w:r w:rsidR="001C2939">
        <w:rPr>
          <w:sz w:val="24"/>
          <w:szCs w:val="24"/>
        </w:rPr>
        <w:t xml:space="preserve">global en búsqueda, gestión y desarrollo de </w:t>
      </w:r>
      <w:r>
        <w:rPr>
          <w:sz w:val="24"/>
          <w:szCs w:val="24"/>
        </w:rPr>
        <w:t xml:space="preserve">talento que pertenece a </w:t>
      </w:r>
      <w:r w:rsidR="00144742">
        <w:rPr>
          <w:sz w:val="24"/>
          <w:szCs w:val="24"/>
        </w:rPr>
        <w:t>ManpowerGroup,</w:t>
      </w:r>
      <w:r w:rsidR="000C7BB6">
        <w:rPr>
          <w:sz w:val="24"/>
          <w:szCs w:val="24"/>
        </w:rPr>
        <w:t xml:space="preserve"> </w:t>
      </w:r>
      <w:r w:rsidR="00144742">
        <w:rPr>
          <w:sz w:val="24"/>
          <w:szCs w:val="24"/>
        </w:rPr>
        <w:t>ha sido nombrad</w:t>
      </w:r>
      <w:r w:rsidR="00CE27AC">
        <w:rPr>
          <w:sz w:val="24"/>
          <w:szCs w:val="24"/>
        </w:rPr>
        <w:t>a</w:t>
      </w:r>
      <w:r w:rsidR="00144742">
        <w:rPr>
          <w:sz w:val="24"/>
          <w:szCs w:val="24"/>
        </w:rPr>
        <w:t xml:space="preserve"> líder global en RPO </w:t>
      </w:r>
      <w:r w:rsidR="004C30D8">
        <w:rPr>
          <w:sz w:val="24"/>
          <w:szCs w:val="24"/>
        </w:rPr>
        <w:t xml:space="preserve">(Recruitment </w:t>
      </w:r>
      <w:r w:rsidR="001C5E95">
        <w:rPr>
          <w:sz w:val="24"/>
          <w:szCs w:val="24"/>
        </w:rPr>
        <w:t>Process Outsourcing)</w:t>
      </w:r>
      <w:r w:rsidR="009E06F8">
        <w:rPr>
          <w:sz w:val="24"/>
          <w:szCs w:val="24"/>
        </w:rPr>
        <w:t xml:space="preserve"> por </w:t>
      </w:r>
      <w:r>
        <w:rPr>
          <w:sz w:val="24"/>
          <w:szCs w:val="24"/>
        </w:rPr>
        <w:t xml:space="preserve">decimotercera </w:t>
      </w:r>
      <w:r w:rsidR="00CE27AC">
        <w:rPr>
          <w:sz w:val="24"/>
          <w:szCs w:val="24"/>
        </w:rPr>
        <w:t xml:space="preserve">vez. Este reconocimiento es el </w:t>
      </w:r>
      <w:r>
        <w:rPr>
          <w:sz w:val="24"/>
          <w:szCs w:val="24"/>
        </w:rPr>
        <w:t xml:space="preserve">resultado </w:t>
      </w:r>
      <w:r w:rsidR="00CE27A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las </w:t>
      </w:r>
      <w:r w:rsidR="0054210A">
        <w:rPr>
          <w:sz w:val="24"/>
          <w:szCs w:val="24"/>
        </w:rPr>
        <w:t>evaluaciones de</w:t>
      </w:r>
      <w:r w:rsidR="00B32449">
        <w:rPr>
          <w:sz w:val="24"/>
          <w:szCs w:val="24"/>
        </w:rPr>
        <w:t xml:space="preserve"> la Matriz P</w:t>
      </w:r>
      <w:r w:rsidR="00FC1DC9">
        <w:rPr>
          <w:sz w:val="24"/>
          <w:szCs w:val="24"/>
        </w:rPr>
        <w:t>EAK</w:t>
      </w:r>
      <w:r w:rsidR="00B32449">
        <w:rPr>
          <w:sz w:val="24"/>
          <w:szCs w:val="24"/>
        </w:rPr>
        <w:t xml:space="preserve"> de </w:t>
      </w:r>
      <w:r w:rsidR="0054210A">
        <w:rPr>
          <w:sz w:val="24"/>
          <w:szCs w:val="24"/>
        </w:rPr>
        <w:t xml:space="preserve">Everest </w:t>
      </w:r>
      <w:proofErr w:type="spellStart"/>
      <w:r w:rsidR="0054210A">
        <w:rPr>
          <w:sz w:val="24"/>
          <w:szCs w:val="24"/>
        </w:rPr>
        <w:t>Group</w:t>
      </w:r>
      <w:proofErr w:type="spellEnd"/>
      <w:r w:rsidR="00B32449">
        <w:rPr>
          <w:sz w:val="24"/>
          <w:szCs w:val="24"/>
        </w:rPr>
        <w:t xml:space="preserve">. </w:t>
      </w:r>
      <w:r w:rsidR="008C7519">
        <w:rPr>
          <w:sz w:val="24"/>
          <w:szCs w:val="24"/>
        </w:rPr>
        <w:t xml:space="preserve">Además de </w:t>
      </w:r>
      <w:r w:rsidR="00CE27AC">
        <w:rPr>
          <w:sz w:val="24"/>
          <w:szCs w:val="24"/>
        </w:rPr>
        <w:t xml:space="preserve">ser valorada por </w:t>
      </w:r>
      <w:r w:rsidR="002027BF">
        <w:rPr>
          <w:sz w:val="24"/>
          <w:szCs w:val="24"/>
        </w:rPr>
        <w:t>la amplitud su oferta global, Talent Solutions también fue nombrad</w:t>
      </w:r>
      <w:r w:rsidR="00CE27AC">
        <w:rPr>
          <w:sz w:val="24"/>
          <w:szCs w:val="24"/>
        </w:rPr>
        <w:t>a</w:t>
      </w:r>
      <w:r w:rsidR="002027BF">
        <w:rPr>
          <w:sz w:val="24"/>
          <w:szCs w:val="24"/>
        </w:rPr>
        <w:t xml:space="preserve"> líder en </w:t>
      </w:r>
      <w:r>
        <w:rPr>
          <w:sz w:val="24"/>
          <w:szCs w:val="24"/>
        </w:rPr>
        <w:t xml:space="preserve">los mercados de </w:t>
      </w:r>
      <w:r w:rsidR="002027BF">
        <w:rPr>
          <w:sz w:val="24"/>
          <w:szCs w:val="24"/>
        </w:rPr>
        <w:t>Norte</w:t>
      </w:r>
      <w:r>
        <w:rPr>
          <w:sz w:val="24"/>
          <w:szCs w:val="24"/>
        </w:rPr>
        <w:t>a</w:t>
      </w:r>
      <w:r w:rsidR="002027BF">
        <w:rPr>
          <w:sz w:val="24"/>
          <w:szCs w:val="24"/>
        </w:rPr>
        <w:t>m</w:t>
      </w:r>
      <w:r>
        <w:rPr>
          <w:sz w:val="24"/>
          <w:szCs w:val="24"/>
        </w:rPr>
        <w:t>é</w:t>
      </w:r>
      <w:r w:rsidR="002027BF">
        <w:rPr>
          <w:sz w:val="24"/>
          <w:szCs w:val="24"/>
        </w:rPr>
        <w:t>rica</w:t>
      </w:r>
      <w:r>
        <w:rPr>
          <w:sz w:val="24"/>
          <w:szCs w:val="24"/>
        </w:rPr>
        <w:t>, Asia-Pacífico y EMEA (</w:t>
      </w:r>
      <w:r w:rsidR="002027BF">
        <w:rPr>
          <w:sz w:val="24"/>
          <w:szCs w:val="24"/>
        </w:rPr>
        <w:t xml:space="preserve">Europa, </w:t>
      </w:r>
      <w:r>
        <w:rPr>
          <w:sz w:val="24"/>
          <w:szCs w:val="24"/>
        </w:rPr>
        <w:t xml:space="preserve">Oriente </w:t>
      </w:r>
      <w:r w:rsidR="002027BF">
        <w:rPr>
          <w:sz w:val="24"/>
          <w:szCs w:val="24"/>
        </w:rPr>
        <w:t>Medio y África</w:t>
      </w:r>
      <w:r>
        <w:rPr>
          <w:sz w:val="24"/>
          <w:szCs w:val="24"/>
        </w:rPr>
        <w:t>).</w:t>
      </w:r>
    </w:p>
    <w:p w14:paraId="48482B7F" w14:textId="25805BB8" w:rsidR="00441ED8" w:rsidRDefault="00A24FA8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16C47" w:rsidRPr="00516C47">
        <w:rPr>
          <w:i/>
          <w:iCs/>
          <w:sz w:val="24"/>
          <w:szCs w:val="24"/>
        </w:rPr>
        <w:t xml:space="preserve">Los servicios de </w:t>
      </w:r>
      <w:r w:rsidR="00E720DE" w:rsidRPr="00516C47">
        <w:rPr>
          <w:i/>
          <w:iCs/>
          <w:sz w:val="24"/>
          <w:szCs w:val="24"/>
        </w:rPr>
        <w:t>RPO de Talent Solutions</w:t>
      </w:r>
      <w:r w:rsidR="00441ED8" w:rsidRPr="00516C47">
        <w:rPr>
          <w:i/>
          <w:iCs/>
          <w:sz w:val="24"/>
          <w:szCs w:val="24"/>
        </w:rPr>
        <w:t xml:space="preserve"> </w:t>
      </w:r>
      <w:r w:rsidR="000F58F4" w:rsidRPr="00516C47">
        <w:rPr>
          <w:i/>
          <w:iCs/>
          <w:sz w:val="24"/>
          <w:szCs w:val="24"/>
        </w:rPr>
        <w:t>cuenta</w:t>
      </w:r>
      <w:r w:rsidR="00516C47" w:rsidRPr="00516C47">
        <w:rPr>
          <w:i/>
          <w:iCs/>
          <w:sz w:val="24"/>
          <w:szCs w:val="24"/>
        </w:rPr>
        <w:t>n</w:t>
      </w:r>
      <w:r w:rsidR="000F58F4" w:rsidRPr="00516C47">
        <w:rPr>
          <w:i/>
          <w:iCs/>
          <w:sz w:val="24"/>
          <w:szCs w:val="24"/>
        </w:rPr>
        <w:t xml:space="preserve"> con</w:t>
      </w:r>
      <w:r w:rsidR="00441ED8" w:rsidRPr="00516C47">
        <w:rPr>
          <w:i/>
          <w:iCs/>
          <w:sz w:val="24"/>
          <w:szCs w:val="24"/>
        </w:rPr>
        <w:t xml:space="preserve"> una </w:t>
      </w:r>
      <w:r w:rsidR="00FF3017" w:rsidRPr="00516C47">
        <w:rPr>
          <w:i/>
          <w:iCs/>
          <w:sz w:val="24"/>
          <w:szCs w:val="24"/>
        </w:rPr>
        <w:t xml:space="preserve">larga trayectoria </w:t>
      </w:r>
      <w:r w:rsidR="00516C47">
        <w:rPr>
          <w:i/>
          <w:iCs/>
          <w:sz w:val="24"/>
          <w:szCs w:val="24"/>
        </w:rPr>
        <w:t xml:space="preserve">ayudando a las empresas a lograr sus objetivos de negocio </w:t>
      </w:r>
      <w:r w:rsidR="000F58F4" w:rsidRPr="00516C47">
        <w:rPr>
          <w:i/>
          <w:iCs/>
          <w:sz w:val="24"/>
          <w:szCs w:val="24"/>
        </w:rPr>
        <w:t>a través de</w:t>
      </w:r>
      <w:r w:rsidR="00516C47">
        <w:rPr>
          <w:i/>
          <w:iCs/>
          <w:sz w:val="24"/>
          <w:szCs w:val="24"/>
        </w:rPr>
        <w:t>l mejor</w:t>
      </w:r>
      <w:r w:rsidR="000F58F4" w:rsidRPr="00516C47">
        <w:rPr>
          <w:i/>
          <w:iCs/>
          <w:sz w:val="24"/>
          <w:szCs w:val="24"/>
        </w:rPr>
        <w:t xml:space="preserve"> talento</w:t>
      </w:r>
      <w:r w:rsidR="008D50AE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516C47">
        <w:rPr>
          <w:sz w:val="24"/>
          <w:szCs w:val="24"/>
        </w:rPr>
        <w:t xml:space="preserve"> comentó</w:t>
      </w:r>
      <w:r w:rsidR="005F1CAA">
        <w:rPr>
          <w:sz w:val="24"/>
          <w:szCs w:val="24"/>
        </w:rPr>
        <w:t xml:space="preserve"> Stefano </w:t>
      </w:r>
      <w:proofErr w:type="spellStart"/>
      <w:r w:rsidR="005F1CAA">
        <w:rPr>
          <w:sz w:val="24"/>
          <w:szCs w:val="24"/>
        </w:rPr>
        <w:t>Scabbio</w:t>
      </w:r>
      <w:proofErr w:type="spellEnd"/>
      <w:r w:rsidR="005F1CAA">
        <w:rPr>
          <w:sz w:val="24"/>
          <w:szCs w:val="24"/>
        </w:rPr>
        <w:t xml:space="preserve">, </w:t>
      </w:r>
      <w:r w:rsidR="00CE27AC">
        <w:rPr>
          <w:sz w:val="24"/>
          <w:szCs w:val="24"/>
        </w:rPr>
        <w:t>Responsable G</w:t>
      </w:r>
      <w:r w:rsidR="00CC2DC1">
        <w:rPr>
          <w:sz w:val="24"/>
          <w:szCs w:val="24"/>
        </w:rPr>
        <w:t>lobal de Talent Solutions. “</w:t>
      </w:r>
      <w:r w:rsidR="00377004" w:rsidRPr="00516C47">
        <w:rPr>
          <w:i/>
          <w:iCs/>
          <w:sz w:val="24"/>
          <w:szCs w:val="24"/>
        </w:rPr>
        <w:t>Gracias a</w:t>
      </w:r>
      <w:r w:rsidR="00CC2DC1" w:rsidRPr="00516C47">
        <w:rPr>
          <w:i/>
          <w:iCs/>
          <w:sz w:val="24"/>
          <w:szCs w:val="24"/>
        </w:rPr>
        <w:t xml:space="preserve"> </w:t>
      </w:r>
      <w:r w:rsidR="00516C47">
        <w:rPr>
          <w:i/>
          <w:iCs/>
          <w:sz w:val="24"/>
          <w:szCs w:val="24"/>
        </w:rPr>
        <w:t>una oferta integral</w:t>
      </w:r>
      <w:r w:rsidR="00377004" w:rsidRPr="00516C47">
        <w:rPr>
          <w:i/>
          <w:iCs/>
          <w:sz w:val="24"/>
          <w:szCs w:val="24"/>
        </w:rPr>
        <w:t>, basada en la tecnología y los datos, podemos ofrecer a nuestros clientes una vent</w:t>
      </w:r>
      <w:r w:rsidR="0094025D" w:rsidRPr="00516C47">
        <w:rPr>
          <w:i/>
          <w:iCs/>
          <w:sz w:val="24"/>
          <w:szCs w:val="24"/>
        </w:rPr>
        <w:t>aja competitiva única</w:t>
      </w:r>
      <w:r w:rsidR="0094025D">
        <w:rPr>
          <w:sz w:val="24"/>
          <w:szCs w:val="24"/>
        </w:rPr>
        <w:t>”</w:t>
      </w:r>
      <w:r w:rsidR="00E618B4">
        <w:rPr>
          <w:sz w:val="24"/>
          <w:szCs w:val="24"/>
        </w:rPr>
        <w:t>.</w:t>
      </w:r>
    </w:p>
    <w:p w14:paraId="4A3D7677" w14:textId="2AF84696" w:rsidR="009C26FC" w:rsidRDefault="00C06EED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Everest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r w:rsidR="002673DE">
        <w:rPr>
          <w:sz w:val="24"/>
          <w:szCs w:val="24"/>
        </w:rPr>
        <w:t xml:space="preserve">ha reconocido </w:t>
      </w:r>
      <w:r w:rsidR="00E618B4">
        <w:rPr>
          <w:sz w:val="24"/>
          <w:szCs w:val="24"/>
        </w:rPr>
        <w:t xml:space="preserve">este año la sólida oferta de </w:t>
      </w:r>
      <w:r w:rsidR="00CE27AC">
        <w:rPr>
          <w:sz w:val="24"/>
          <w:szCs w:val="24"/>
        </w:rPr>
        <w:t xml:space="preserve">consultoría </w:t>
      </w:r>
      <w:r w:rsidR="00E618B4">
        <w:rPr>
          <w:sz w:val="24"/>
          <w:szCs w:val="24"/>
        </w:rPr>
        <w:t xml:space="preserve">en políticas de talento de </w:t>
      </w:r>
      <w:r w:rsidR="00A24AB8">
        <w:rPr>
          <w:sz w:val="24"/>
          <w:szCs w:val="24"/>
        </w:rPr>
        <w:t>Talent Solutions</w:t>
      </w:r>
      <w:r w:rsidR="008E6F0E">
        <w:rPr>
          <w:sz w:val="24"/>
          <w:szCs w:val="24"/>
        </w:rPr>
        <w:t xml:space="preserve">, que ofrece una amplia gama de servicios de </w:t>
      </w:r>
      <w:r w:rsidR="00CE27AC">
        <w:rPr>
          <w:sz w:val="24"/>
          <w:szCs w:val="24"/>
        </w:rPr>
        <w:t xml:space="preserve">asesoría </w:t>
      </w:r>
      <w:r w:rsidR="00E618B4">
        <w:rPr>
          <w:sz w:val="24"/>
          <w:szCs w:val="24"/>
        </w:rPr>
        <w:t>organizad</w:t>
      </w:r>
      <w:r w:rsidR="00CE27AC">
        <w:rPr>
          <w:sz w:val="24"/>
          <w:szCs w:val="24"/>
        </w:rPr>
        <w:t>a</w:t>
      </w:r>
      <w:r w:rsidR="00E618B4">
        <w:rPr>
          <w:sz w:val="24"/>
          <w:szCs w:val="24"/>
        </w:rPr>
        <w:t xml:space="preserve"> </w:t>
      </w:r>
      <w:r w:rsidR="008E6F0E">
        <w:rPr>
          <w:sz w:val="24"/>
          <w:szCs w:val="24"/>
        </w:rPr>
        <w:t xml:space="preserve">en tres grandes bloques: estrategia de talento, transformación de talento y sostenibilidad de talento. </w:t>
      </w:r>
      <w:r w:rsidR="00E618B4">
        <w:rPr>
          <w:sz w:val="24"/>
          <w:szCs w:val="24"/>
        </w:rPr>
        <w:t>De igual modo</w:t>
      </w:r>
      <w:r w:rsidR="00CD5E4D">
        <w:rPr>
          <w:sz w:val="24"/>
          <w:szCs w:val="24"/>
        </w:rPr>
        <w:t>,</w:t>
      </w:r>
      <w:r w:rsidR="008E6F0E">
        <w:rPr>
          <w:sz w:val="24"/>
          <w:szCs w:val="24"/>
        </w:rPr>
        <w:t xml:space="preserve"> </w:t>
      </w:r>
      <w:r w:rsidR="00E618B4">
        <w:rPr>
          <w:sz w:val="24"/>
          <w:szCs w:val="24"/>
        </w:rPr>
        <w:t xml:space="preserve">la compañía también </w:t>
      </w:r>
      <w:r w:rsidR="008E6F0E">
        <w:rPr>
          <w:sz w:val="24"/>
          <w:szCs w:val="24"/>
        </w:rPr>
        <w:t xml:space="preserve">ha sido reconocida por </w:t>
      </w:r>
      <w:r w:rsidR="00E618B4">
        <w:rPr>
          <w:sz w:val="24"/>
          <w:szCs w:val="24"/>
        </w:rPr>
        <w:t xml:space="preserve">sus prácticas de Diversidad, Equidad e Inclusión, el trabajo de alianzas que realiza en este ámbito y su labor de </w:t>
      </w:r>
      <w:r w:rsidR="00BC64FD">
        <w:rPr>
          <w:sz w:val="24"/>
          <w:szCs w:val="24"/>
        </w:rPr>
        <w:t>búsqueda de talento diverso.</w:t>
      </w:r>
    </w:p>
    <w:p w14:paraId="3680895E" w14:textId="51078CED" w:rsidR="009C26FC" w:rsidRDefault="008F79EA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E618B4">
        <w:rPr>
          <w:i/>
          <w:iCs/>
          <w:sz w:val="24"/>
          <w:szCs w:val="24"/>
        </w:rPr>
        <w:t xml:space="preserve">Nuestro liderazgo </w:t>
      </w:r>
      <w:r w:rsidR="00E618B4">
        <w:rPr>
          <w:i/>
          <w:iCs/>
          <w:sz w:val="24"/>
          <w:szCs w:val="24"/>
        </w:rPr>
        <w:t xml:space="preserve">es fruto de nuestra </w:t>
      </w:r>
      <w:r w:rsidR="005237A0" w:rsidRPr="00E618B4">
        <w:rPr>
          <w:i/>
          <w:iCs/>
          <w:sz w:val="24"/>
          <w:szCs w:val="24"/>
        </w:rPr>
        <w:t xml:space="preserve">agilidad y </w:t>
      </w:r>
      <w:r w:rsidR="00CE27AC">
        <w:rPr>
          <w:i/>
          <w:iCs/>
          <w:sz w:val="24"/>
          <w:szCs w:val="24"/>
        </w:rPr>
        <w:t xml:space="preserve">de </w:t>
      </w:r>
      <w:r w:rsidR="00E618B4">
        <w:rPr>
          <w:i/>
          <w:iCs/>
          <w:sz w:val="24"/>
          <w:szCs w:val="24"/>
        </w:rPr>
        <w:t xml:space="preserve">nuestra capacidad de ofrecer </w:t>
      </w:r>
      <w:r w:rsidR="005237A0" w:rsidRPr="00E618B4">
        <w:rPr>
          <w:i/>
          <w:iCs/>
          <w:sz w:val="24"/>
          <w:szCs w:val="24"/>
        </w:rPr>
        <w:t xml:space="preserve">valor </w:t>
      </w:r>
      <w:r w:rsidR="00E618B4">
        <w:rPr>
          <w:i/>
          <w:iCs/>
          <w:sz w:val="24"/>
          <w:szCs w:val="24"/>
        </w:rPr>
        <w:t xml:space="preserve">añadido a unos clientes que se enfrentan a un mercado </w:t>
      </w:r>
      <w:r w:rsidRPr="00E618B4">
        <w:rPr>
          <w:i/>
          <w:iCs/>
          <w:sz w:val="24"/>
          <w:szCs w:val="24"/>
        </w:rPr>
        <w:t xml:space="preserve">en constante </w:t>
      </w:r>
      <w:r w:rsidR="00E618B4">
        <w:rPr>
          <w:i/>
          <w:iCs/>
          <w:sz w:val="24"/>
          <w:szCs w:val="24"/>
        </w:rPr>
        <w:t>evolución</w:t>
      </w:r>
      <w:r w:rsidRPr="00E618B4">
        <w:rPr>
          <w:i/>
          <w:iCs/>
          <w:sz w:val="24"/>
          <w:szCs w:val="24"/>
        </w:rPr>
        <w:t xml:space="preserve">. Ahora más que nunca, </w:t>
      </w:r>
      <w:r w:rsidR="00E618B4">
        <w:rPr>
          <w:i/>
          <w:iCs/>
          <w:sz w:val="24"/>
          <w:szCs w:val="24"/>
        </w:rPr>
        <w:t xml:space="preserve">estas empresas </w:t>
      </w:r>
      <w:r w:rsidRPr="00E618B4">
        <w:rPr>
          <w:i/>
          <w:iCs/>
          <w:sz w:val="24"/>
          <w:szCs w:val="24"/>
        </w:rPr>
        <w:t xml:space="preserve">confían en nosotros para </w:t>
      </w:r>
      <w:r w:rsidR="00B70132" w:rsidRPr="00E618B4">
        <w:rPr>
          <w:i/>
          <w:iCs/>
          <w:sz w:val="24"/>
          <w:szCs w:val="24"/>
        </w:rPr>
        <w:t xml:space="preserve">que les ayudemos a </w:t>
      </w:r>
      <w:r w:rsidR="00E618B4">
        <w:rPr>
          <w:i/>
          <w:iCs/>
          <w:sz w:val="24"/>
          <w:szCs w:val="24"/>
        </w:rPr>
        <w:t xml:space="preserve">lidiar con </w:t>
      </w:r>
      <w:r w:rsidR="0033633B" w:rsidRPr="00E618B4">
        <w:rPr>
          <w:i/>
          <w:iCs/>
          <w:sz w:val="24"/>
          <w:szCs w:val="24"/>
        </w:rPr>
        <w:t xml:space="preserve">la incertidumbre económica </w:t>
      </w:r>
      <w:r w:rsidR="00E618B4">
        <w:rPr>
          <w:i/>
          <w:iCs/>
          <w:sz w:val="24"/>
          <w:szCs w:val="24"/>
        </w:rPr>
        <w:t xml:space="preserve">y </w:t>
      </w:r>
      <w:r w:rsidR="0033633B" w:rsidRPr="00E618B4">
        <w:rPr>
          <w:i/>
          <w:iCs/>
          <w:sz w:val="24"/>
          <w:szCs w:val="24"/>
        </w:rPr>
        <w:t>la escasez de talento</w:t>
      </w:r>
      <w:r w:rsidR="005B496B">
        <w:rPr>
          <w:sz w:val="24"/>
          <w:szCs w:val="24"/>
        </w:rPr>
        <w:t>”</w:t>
      </w:r>
      <w:r w:rsidR="00982622">
        <w:rPr>
          <w:sz w:val="24"/>
          <w:szCs w:val="24"/>
        </w:rPr>
        <w:t>,</w:t>
      </w:r>
      <w:r w:rsidR="005B496B">
        <w:rPr>
          <w:sz w:val="24"/>
          <w:szCs w:val="24"/>
        </w:rPr>
        <w:t xml:space="preserve"> </w:t>
      </w:r>
      <w:r w:rsidR="004D7161">
        <w:rPr>
          <w:sz w:val="24"/>
          <w:szCs w:val="24"/>
        </w:rPr>
        <w:t>a</w:t>
      </w:r>
      <w:r w:rsidR="00C90564">
        <w:rPr>
          <w:sz w:val="24"/>
          <w:szCs w:val="24"/>
        </w:rPr>
        <w:t>firm</w:t>
      </w:r>
      <w:r w:rsidR="00982622">
        <w:rPr>
          <w:sz w:val="24"/>
          <w:szCs w:val="24"/>
        </w:rPr>
        <w:t>ó</w:t>
      </w:r>
      <w:r w:rsidR="00C90564">
        <w:rPr>
          <w:sz w:val="24"/>
          <w:szCs w:val="24"/>
        </w:rPr>
        <w:t xml:space="preserve"> Marceline </w:t>
      </w:r>
      <w:proofErr w:type="spellStart"/>
      <w:r w:rsidR="00C90564">
        <w:rPr>
          <w:sz w:val="24"/>
          <w:szCs w:val="24"/>
        </w:rPr>
        <w:t>Beijer</w:t>
      </w:r>
      <w:proofErr w:type="spellEnd"/>
      <w:r w:rsidR="00C90564">
        <w:rPr>
          <w:sz w:val="24"/>
          <w:szCs w:val="24"/>
        </w:rPr>
        <w:t>,</w:t>
      </w:r>
      <w:r w:rsidR="0033633B">
        <w:rPr>
          <w:sz w:val="24"/>
          <w:szCs w:val="24"/>
        </w:rPr>
        <w:t xml:space="preserve"> </w:t>
      </w:r>
      <w:r w:rsidR="00CE27AC">
        <w:rPr>
          <w:sz w:val="24"/>
          <w:szCs w:val="24"/>
        </w:rPr>
        <w:t xml:space="preserve">Responsable Global </w:t>
      </w:r>
      <w:r w:rsidR="00C90564">
        <w:rPr>
          <w:sz w:val="24"/>
          <w:szCs w:val="24"/>
        </w:rPr>
        <w:t xml:space="preserve">de </w:t>
      </w:r>
      <w:r w:rsidR="00982622">
        <w:rPr>
          <w:sz w:val="24"/>
          <w:szCs w:val="24"/>
        </w:rPr>
        <w:t xml:space="preserve">la división </w:t>
      </w:r>
      <w:r w:rsidR="000C6686">
        <w:rPr>
          <w:sz w:val="24"/>
          <w:szCs w:val="24"/>
        </w:rPr>
        <w:t xml:space="preserve">RPO de </w:t>
      </w:r>
      <w:r w:rsidR="00C90564">
        <w:rPr>
          <w:sz w:val="24"/>
          <w:szCs w:val="24"/>
        </w:rPr>
        <w:t>Talent Solutions. “</w:t>
      </w:r>
      <w:r w:rsidR="00C90564" w:rsidRPr="00982622">
        <w:rPr>
          <w:i/>
          <w:iCs/>
          <w:sz w:val="24"/>
          <w:szCs w:val="24"/>
        </w:rPr>
        <w:t xml:space="preserve">Estamos orgullosos </w:t>
      </w:r>
      <w:r w:rsidR="00982622">
        <w:rPr>
          <w:i/>
          <w:iCs/>
          <w:sz w:val="24"/>
          <w:szCs w:val="24"/>
        </w:rPr>
        <w:t xml:space="preserve">de </w:t>
      </w:r>
      <w:r w:rsidR="003E65D6" w:rsidRPr="00982622">
        <w:rPr>
          <w:i/>
          <w:iCs/>
          <w:sz w:val="24"/>
          <w:szCs w:val="24"/>
        </w:rPr>
        <w:t xml:space="preserve">ser </w:t>
      </w:r>
      <w:r w:rsidR="00CE27AC">
        <w:rPr>
          <w:i/>
          <w:iCs/>
          <w:sz w:val="24"/>
          <w:szCs w:val="24"/>
        </w:rPr>
        <w:t xml:space="preserve">regularmente </w:t>
      </w:r>
      <w:r w:rsidR="003E65D6" w:rsidRPr="00982622">
        <w:rPr>
          <w:i/>
          <w:iCs/>
          <w:sz w:val="24"/>
          <w:szCs w:val="24"/>
        </w:rPr>
        <w:t xml:space="preserve">reconocidos por </w:t>
      </w:r>
      <w:r w:rsidR="00A016DA" w:rsidRPr="00982622">
        <w:rPr>
          <w:i/>
          <w:iCs/>
          <w:sz w:val="24"/>
          <w:szCs w:val="24"/>
        </w:rPr>
        <w:t>Everest G</w:t>
      </w:r>
      <w:proofErr w:type="spellStart"/>
      <w:r w:rsidR="00A016DA" w:rsidRPr="00982622">
        <w:rPr>
          <w:i/>
          <w:iCs/>
          <w:sz w:val="24"/>
          <w:szCs w:val="24"/>
        </w:rPr>
        <w:t>roup</w:t>
      </w:r>
      <w:proofErr w:type="spellEnd"/>
      <w:r w:rsidR="00836FDF" w:rsidRPr="00982622">
        <w:rPr>
          <w:i/>
          <w:iCs/>
          <w:sz w:val="24"/>
          <w:szCs w:val="24"/>
        </w:rPr>
        <w:t xml:space="preserve"> </w:t>
      </w:r>
      <w:r w:rsidR="003E65D6" w:rsidRPr="00982622">
        <w:rPr>
          <w:i/>
          <w:iCs/>
          <w:sz w:val="24"/>
          <w:szCs w:val="24"/>
        </w:rPr>
        <w:t>por nuestro liderazgo</w:t>
      </w:r>
      <w:r w:rsidR="00836FDF" w:rsidRPr="00982622">
        <w:rPr>
          <w:i/>
          <w:iCs/>
          <w:sz w:val="24"/>
          <w:szCs w:val="24"/>
        </w:rPr>
        <w:t xml:space="preserve">, </w:t>
      </w:r>
      <w:r w:rsidR="00CE27AC">
        <w:rPr>
          <w:i/>
          <w:iCs/>
          <w:sz w:val="24"/>
          <w:szCs w:val="24"/>
        </w:rPr>
        <w:t xml:space="preserve">como resultado de </w:t>
      </w:r>
      <w:r w:rsidR="00982622">
        <w:rPr>
          <w:i/>
          <w:iCs/>
          <w:sz w:val="24"/>
          <w:szCs w:val="24"/>
        </w:rPr>
        <w:t xml:space="preserve">nuestra aportación de </w:t>
      </w:r>
      <w:r w:rsidR="00836FDF" w:rsidRPr="00982622">
        <w:rPr>
          <w:i/>
          <w:iCs/>
          <w:sz w:val="24"/>
          <w:szCs w:val="24"/>
        </w:rPr>
        <w:t xml:space="preserve">valor </w:t>
      </w:r>
      <w:r w:rsidR="00982622">
        <w:rPr>
          <w:i/>
          <w:iCs/>
          <w:sz w:val="24"/>
          <w:szCs w:val="24"/>
        </w:rPr>
        <w:t>a nuestros clientes</w:t>
      </w:r>
      <w:r w:rsidR="00CE27AC">
        <w:rPr>
          <w:i/>
          <w:iCs/>
          <w:sz w:val="24"/>
          <w:szCs w:val="24"/>
        </w:rPr>
        <w:t>,</w:t>
      </w:r>
      <w:r w:rsidR="00982622">
        <w:rPr>
          <w:i/>
          <w:iCs/>
          <w:sz w:val="24"/>
          <w:szCs w:val="24"/>
        </w:rPr>
        <w:t xml:space="preserve"> </w:t>
      </w:r>
      <w:r w:rsidR="00836FDF" w:rsidRPr="00982622">
        <w:rPr>
          <w:i/>
          <w:iCs/>
          <w:sz w:val="24"/>
          <w:szCs w:val="24"/>
        </w:rPr>
        <w:t>tanto a nivel mundial como regional</w:t>
      </w:r>
      <w:r w:rsidR="00680917">
        <w:rPr>
          <w:sz w:val="24"/>
          <w:szCs w:val="24"/>
        </w:rPr>
        <w:t>”</w:t>
      </w:r>
      <w:r w:rsidR="00982622">
        <w:rPr>
          <w:sz w:val="24"/>
          <w:szCs w:val="24"/>
        </w:rPr>
        <w:t>.</w:t>
      </w:r>
    </w:p>
    <w:p w14:paraId="525D424E" w14:textId="6C9550B0" w:rsidR="00E649EC" w:rsidRDefault="00982622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igual modo, </w:t>
      </w:r>
      <w:r w:rsidR="00270CD7">
        <w:rPr>
          <w:sz w:val="24"/>
          <w:szCs w:val="24"/>
        </w:rPr>
        <w:t xml:space="preserve">Everest </w:t>
      </w:r>
      <w:proofErr w:type="spellStart"/>
      <w:r w:rsidR="00270CD7">
        <w:rPr>
          <w:sz w:val="24"/>
          <w:szCs w:val="24"/>
        </w:rPr>
        <w:t>Group</w:t>
      </w:r>
      <w:proofErr w:type="spellEnd"/>
      <w:r w:rsidR="00270CD7">
        <w:rPr>
          <w:sz w:val="24"/>
          <w:szCs w:val="24"/>
        </w:rPr>
        <w:t xml:space="preserve"> </w:t>
      </w:r>
      <w:r w:rsidR="00AE0B4B">
        <w:rPr>
          <w:sz w:val="24"/>
          <w:szCs w:val="24"/>
        </w:rPr>
        <w:t>destacó</w:t>
      </w:r>
      <w:r w:rsidR="00270CD7">
        <w:rPr>
          <w:sz w:val="24"/>
          <w:szCs w:val="24"/>
        </w:rPr>
        <w:t xml:space="preserve"> las inversiones continuas de Talent Solutions en </w:t>
      </w:r>
      <w:r w:rsidR="00AE0B4B">
        <w:rPr>
          <w:sz w:val="24"/>
          <w:szCs w:val="24"/>
        </w:rPr>
        <w:t>recursos</w:t>
      </w:r>
      <w:r w:rsidR="005F21E3">
        <w:rPr>
          <w:sz w:val="24"/>
          <w:szCs w:val="24"/>
        </w:rPr>
        <w:t xml:space="preserve"> tecnológic</w:t>
      </w:r>
      <w:r w:rsidR="00AE0B4B">
        <w:rPr>
          <w:sz w:val="24"/>
          <w:szCs w:val="24"/>
        </w:rPr>
        <w:t>os</w:t>
      </w:r>
      <w:r w:rsidR="005F21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="005F21E3">
        <w:rPr>
          <w:sz w:val="24"/>
          <w:szCs w:val="24"/>
        </w:rPr>
        <w:t>incluyen:</w:t>
      </w:r>
    </w:p>
    <w:p w14:paraId="1EE6F3E0" w14:textId="29B64F38" w:rsidR="005F21E3" w:rsidRDefault="005F21E3" w:rsidP="00516C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82622">
        <w:rPr>
          <w:b/>
          <w:bCs/>
          <w:sz w:val="24"/>
          <w:szCs w:val="24"/>
        </w:rPr>
        <w:t>PowerSuite</w:t>
      </w:r>
      <w:r w:rsidRPr="00982622">
        <w:rPr>
          <w:b/>
          <w:bCs/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</w:t>
      </w:r>
      <w:r w:rsidR="007A2B9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A2B92">
        <w:rPr>
          <w:sz w:val="24"/>
          <w:szCs w:val="24"/>
        </w:rPr>
        <w:t xml:space="preserve">una </w:t>
      </w:r>
      <w:r w:rsidR="00982622">
        <w:rPr>
          <w:sz w:val="24"/>
          <w:szCs w:val="24"/>
        </w:rPr>
        <w:t xml:space="preserve">completa </w:t>
      </w:r>
      <w:r w:rsidR="007A2B92">
        <w:rPr>
          <w:sz w:val="24"/>
          <w:szCs w:val="24"/>
        </w:rPr>
        <w:t xml:space="preserve">plataforma digital que integra varias herramientas </w:t>
      </w:r>
      <w:r w:rsidR="00D05CBE">
        <w:rPr>
          <w:sz w:val="24"/>
          <w:szCs w:val="24"/>
        </w:rPr>
        <w:t xml:space="preserve">propias y de </w:t>
      </w:r>
      <w:proofErr w:type="spellStart"/>
      <w:r w:rsidR="00982622">
        <w:rPr>
          <w:sz w:val="24"/>
          <w:szCs w:val="24"/>
        </w:rPr>
        <w:t>partners</w:t>
      </w:r>
      <w:proofErr w:type="spellEnd"/>
      <w:r w:rsidR="00D05CBE">
        <w:rPr>
          <w:sz w:val="24"/>
          <w:szCs w:val="24"/>
        </w:rPr>
        <w:t xml:space="preserve">, </w:t>
      </w:r>
      <w:r w:rsidR="00982622">
        <w:rPr>
          <w:sz w:val="24"/>
          <w:szCs w:val="24"/>
        </w:rPr>
        <w:t xml:space="preserve">para </w:t>
      </w:r>
      <w:r w:rsidR="00D05CBE">
        <w:rPr>
          <w:sz w:val="24"/>
          <w:szCs w:val="24"/>
        </w:rPr>
        <w:t>ofrec</w:t>
      </w:r>
      <w:r w:rsidR="00982622">
        <w:rPr>
          <w:sz w:val="24"/>
          <w:szCs w:val="24"/>
        </w:rPr>
        <w:t xml:space="preserve">er la </w:t>
      </w:r>
      <w:r w:rsidR="00C52B3A">
        <w:rPr>
          <w:sz w:val="24"/>
          <w:szCs w:val="24"/>
        </w:rPr>
        <w:t xml:space="preserve">automatización de flujos de trabajo, campañas de </w:t>
      </w:r>
      <w:r w:rsidR="00982622">
        <w:rPr>
          <w:sz w:val="24"/>
          <w:szCs w:val="24"/>
        </w:rPr>
        <w:t xml:space="preserve">selección y </w:t>
      </w:r>
      <w:r w:rsidR="00C52B3A">
        <w:rPr>
          <w:sz w:val="24"/>
          <w:szCs w:val="24"/>
        </w:rPr>
        <w:t xml:space="preserve">contratación, </w:t>
      </w:r>
      <w:r w:rsidR="00982622">
        <w:rPr>
          <w:sz w:val="24"/>
          <w:szCs w:val="24"/>
        </w:rPr>
        <w:t>gestionar la relación con c</w:t>
      </w:r>
      <w:r w:rsidR="00C52B3A">
        <w:rPr>
          <w:sz w:val="24"/>
          <w:szCs w:val="24"/>
        </w:rPr>
        <w:t>andidatos y programa</w:t>
      </w:r>
      <w:r w:rsidR="00982622">
        <w:rPr>
          <w:sz w:val="24"/>
          <w:szCs w:val="24"/>
        </w:rPr>
        <w:t>r</w:t>
      </w:r>
      <w:r w:rsidR="00C52B3A">
        <w:rPr>
          <w:sz w:val="24"/>
          <w:szCs w:val="24"/>
        </w:rPr>
        <w:t xml:space="preserve"> entrevistas</w:t>
      </w:r>
      <w:r w:rsidR="00CE27AC">
        <w:rPr>
          <w:sz w:val="24"/>
          <w:szCs w:val="24"/>
        </w:rPr>
        <w:t>,</w:t>
      </w:r>
      <w:r w:rsidR="00C52B3A">
        <w:rPr>
          <w:sz w:val="24"/>
          <w:szCs w:val="24"/>
        </w:rPr>
        <w:t xml:space="preserve"> </w:t>
      </w:r>
      <w:r w:rsidR="00982622">
        <w:rPr>
          <w:sz w:val="24"/>
          <w:szCs w:val="24"/>
        </w:rPr>
        <w:t xml:space="preserve">en </w:t>
      </w:r>
      <w:r w:rsidR="00C52B3A">
        <w:rPr>
          <w:sz w:val="24"/>
          <w:szCs w:val="24"/>
        </w:rPr>
        <w:t>un ecosistema tecnológico unificado.</w:t>
      </w:r>
    </w:p>
    <w:p w14:paraId="77809B5F" w14:textId="5209D921" w:rsidR="001530A2" w:rsidRDefault="00D93A5E" w:rsidP="00516C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82622">
        <w:rPr>
          <w:b/>
          <w:bCs/>
          <w:sz w:val="24"/>
          <w:szCs w:val="24"/>
        </w:rPr>
        <w:t xml:space="preserve">Rapid </w:t>
      </w:r>
      <w:proofErr w:type="spellStart"/>
      <w:r w:rsidRPr="00982622">
        <w:rPr>
          <w:b/>
          <w:bCs/>
          <w:sz w:val="24"/>
          <w:szCs w:val="24"/>
        </w:rPr>
        <w:t>Recruit</w:t>
      </w:r>
      <w:proofErr w:type="spellEnd"/>
      <w:r>
        <w:rPr>
          <w:sz w:val="24"/>
          <w:szCs w:val="24"/>
        </w:rPr>
        <w:t xml:space="preserve"> – una po</w:t>
      </w:r>
      <w:r w:rsidR="00675D8D">
        <w:rPr>
          <w:sz w:val="24"/>
          <w:szCs w:val="24"/>
        </w:rPr>
        <w:t>tente</w:t>
      </w:r>
      <w:r>
        <w:rPr>
          <w:sz w:val="24"/>
          <w:szCs w:val="24"/>
        </w:rPr>
        <w:t xml:space="preserve"> herramienta que </w:t>
      </w:r>
      <w:r w:rsidR="00982622">
        <w:rPr>
          <w:sz w:val="24"/>
          <w:szCs w:val="24"/>
        </w:rPr>
        <w:t xml:space="preserve">permite manejar grandes volúmenes de </w:t>
      </w:r>
      <w:r w:rsidR="00675D8D">
        <w:rPr>
          <w:sz w:val="24"/>
          <w:szCs w:val="24"/>
        </w:rPr>
        <w:t xml:space="preserve">contratación </w:t>
      </w:r>
      <w:r w:rsidR="00982622">
        <w:rPr>
          <w:sz w:val="24"/>
          <w:szCs w:val="24"/>
        </w:rPr>
        <w:t>de una manera más eficaz</w:t>
      </w:r>
      <w:r w:rsidR="00CE27AC">
        <w:rPr>
          <w:sz w:val="24"/>
          <w:szCs w:val="24"/>
        </w:rPr>
        <w:t>,</w:t>
      </w:r>
      <w:r w:rsidR="00982622">
        <w:rPr>
          <w:sz w:val="24"/>
          <w:szCs w:val="24"/>
        </w:rPr>
        <w:t xml:space="preserve"> al automatizar la gestión de ofertas de empleo, de </w:t>
      </w:r>
      <w:r w:rsidR="00675D8D">
        <w:rPr>
          <w:sz w:val="24"/>
          <w:szCs w:val="24"/>
        </w:rPr>
        <w:t>entrevistas y mucho más.</w:t>
      </w:r>
    </w:p>
    <w:p w14:paraId="03FC0E84" w14:textId="4AABB6ED" w:rsidR="001A60AC" w:rsidRDefault="001530A2" w:rsidP="00516C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82622">
        <w:rPr>
          <w:b/>
          <w:bCs/>
          <w:sz w:val="24"/>
          <w:szCs w:val="24"/>
        </w:rPr>
        <w:t>IntelliReach</w:t>
      </w:r>
      <w:proofErr w:type="spellEnd"/>
      <w:r>
        <w:rPr>
          <w:sz w:val="24"/>
          <w:szCs w:val="24"/>
        </w:rPr>
        <w:t xml:space="preserve"> </w:t>
      </w:r>
      <w:r w:rsidR="00B13B0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13B05">
        <w:rPr>
          <w:sz w:val="24"/>
          <w:szCs w:val="24"/>
        </w:rPr>
        <w:t xml:space="preserve">un portal </w:t>
      </w:r>
      <w:r w:rsidR="00982622">
        <w:rPr>
          <w:sz w:val="24"/>
          <w:szCs w:val="24"/>
        </w:rPr>
        <w:t xml:space="preserve">que permite acceder a datos de mercado, configurar </w:t>
      </w:r>
      <w:r w:rsidR="00B13B05">
        <w:rPr>
          <w:sz w:val="24"/>
          <w:szCs w:val="24"/>
        </w:rPr>
        <w:t xml:space="preserve">cuadros de mando </w:t>
      </w:r>
      <w:r w:rsidR="00982622">
        <w:rPr>
          <w:sz w:val="24"/>
          <w:szCs w:val="24"/>
        </w:rPr>
        <w:t>personalizados</w:t>
      </w:r>
      <w:r w:rsidR="00B13B05">
        <w:rPr>
          <w:sz w:val="24"/>
          <w:szCs w:val="24"/>
        </w:rPr>
        <w:t>, modeliza</w:t>
      </w:r>
      <w:r w:rsidR="00982622">
        <w:rPr>
          <w:sz w:val="24"/>
          <w:szCs w:val="24"/>
        </w:rPr>
        <w:t>r,</w:t>
      </w:r>
      <w:r w:rsidR="00B13B05">
        <w:rPr>
          <w:sz w:val="24"/>
          <w:szCs w:val="24"/>
        </w:rPr>
        <w:t xml:space="preserve"> </w:t>
      </w:r>
      <w:r w:rsidR="00982622">
        <w:rPr>
          <w:sz w:val="24"/>
          <w:szCs w:val="24"/>
        </w:rPr>
        <w:t xml:space="preserve">realizar </w:t>
      </w:r>
      <w:r w:rsidR="00B13B05">
        <w:rPr>
          <w:sz w:val="24"/>
          <w:szCs w:val="24"/>
        </w:rPr>
        <w:t>predicciones, y</w:t>
      </w:r>
      <w:r w:rsidR="00982622">
        <w:rPr>
          <w:sz w:val="24"/>
          <w:szCs w:val="24"/>
        </w:rPr>
        <w:t xml:space="preserve"> evaluaciones </w:t>
      </w:r>
      <w:r w:rsidR="00B13B05">
        <w:rPr>
          <w:sz w:val="24"/>
          <w:szCs w:val="24"/>
        </w:rPr>
        <w:t>comparativa</w:t>
      </w:r>
      <w:r w:rsidR="00982622">
        <w:rPr>
          <w:sz w:val="24"/>
          <w:szCs w:val="24"/>
        </w:rPr>
        <w:t>s</w:t>
      </w:r>
      <w:r w:rsidR="00B13B05">
        <w:rPr>
          <w:sz w:val="24"/>
          <w:szCs w:val="24"/>
        </w:rPr>
        <w:t xml:space="preserve"> para </w:t>
      </w:r>
      <w:r w:rsidR="00982622">
        <w:rPr>
          <w:sz w:val="24"/>
          <w:szCs w:val="24"/>
        </w:rPr>
        <w:t xml:space="preserve">tomar decisiones </w:t>
      </w:r>
      <w:r w:rsidR="00B13B05">
        <w:rPr>
          <w:sz w:val="24"/>
          <w:szCs w:val="24"/>
        </w:rPr>
        <w:t>basada</w:t>
      </w:r>
      <w:r w:rsidR="00982622">
        <w:rPr>
          <w:sz w:val="24"/>
          <w:szCs w:val="24"/>
        </w:rPr>
        <w:t>s</w:t>
      </w:r>
      <w:r w:rsidR="00B13B05">
        <w:rPr>
          <w:sz w:val="24"/>
          <w:szCs w:val="24"/>
        </w:rPr>
        <w:t xml:space="preserve"> en datos.</w:t>
      </w:r>
    </w:p>
    <w:p w14:paraId="2439E8F6" w14:textId="2D78D6E0" w:rsidR="00D93A5E" w:rsidRDefault="00982622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1A60AC" w:rsidRPr="00982622">
        <w:rPr>
          <w:i/>
          <w:iCs/>
          <w:sz w:val="24"/>
          <w:szCs w:val="24"/>
        </w:rPr>
        <w:t xml:space="preserve">Talent Solutions </w:t>
      </w:r>
      <w:r w:rsidRPr="00982622">
        <w:rPr>
          <w:i/>
          <w:iCs/>
          <w:sz w:val="24"/>
          <w:szCs w:val="24"/>
        </w:rPr>
        <w:t xml:space="preserve">ayuda a sus clientes gracias a una amplia presencia global </w:t>
      </w:r>
      <w:r w:rsidR="001C4E76" w:rsidRPr="00982622">
        <w:rPr>
          <w:i/>
          <w:iCs/>
          <w:sz w:val="24"/>
          <w:szCs w:val="24"/>
        </w:rPr>
        <w:t xml:space="preserve">y </w:t>
      </w:r>
      <w:r w:rsidR="00CE27AC">
        <w:rPr>
          <w:i/>
          <w:iCs/>
          <w:sz w:val="24"/>
          <w:szCs w:val="24"/>
        </w:rPr>
        <w:t xml:space="preserve">a </w:t>
      </w:r>
      <w:r w:rsidRPr="00982622">
        <w:rPr>
          <w:i/>
          <w:iCs/>
          <w:sz w:val="24"/>
          <w:szCs w:val="24"/>
        </w:rPr>
        <w:t xml:space="preserve">una extensa oferta de </w:t>
      </w:r>
      <w:r w:rsidR="001C4E76" w:rsidRPr="00982622">
        <w:rPr>
          <w:i/>
          <w:iCs/>
          <w:sz w:val="24"/>
          <w:szCs w:val="24"/>
        </w:rPr>
        <w:t>servicios</w:t>
      </w:r>
      <w:r>
        <w:rPr>
          <w:sz w:val="24"/>
          <w:szCs w:val="24"/>
        </w:rPr>
        <w:t>”</w:t>
      </w:r>
      <w:r w:rsidR="001C4E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indicó </w:t>
      </w:r>
      <w:proofErr w:type="spellStart"/>
      <w:r w:rsidR="001C4E76">
        <w:rPr>
          <w:sz w:val="24"/>
          <w:szCs w:val="24"/>
        </w:rPr>
        <w:t>Arkadev</w:t>
      </w:r>
      <w:proofErr w:type="spellEnd"/>
      <w:r w:rsidR="001C4E76">
        <w:rPr>
          <w:sz w:val="24"/>
          <w:szCs w:val="24"/>
        </w:rPr>
        <w:t xml:space="preserve"> </w:t>
      </w:r>
      <w:proofErr w:type="spellStart"/>
      <w:r w:rsidR="001C4E76">
        <w:rPr>
          <w:sz w:val="24"/>
          <w:szCs w:val="24"/>
        </w:rPr>
        <w:t>Basak</w:t>
      </w:r>
      <w:proofErr w:type="spellEnd"/>
      <w:r w:rsidR="001C4E76">
        <w:rPr>
          <w:sz w:val="24"/>
          <w:szCs w:val="24"/>
        </w:rPr>
        <w:t xml:space="preserve">, socio </w:t>
      </w:r>
      <w:r>
        <w:rPr>
          <w:sz w:val="24"/>
          <w:szCs w:val="24"/>
        </w:rPr>
        <w:t xml:space="preserve">en </w:t>
      </w:r>
      <w:r w:rsidR="001C4E76">
        <w:rPr>
          <w:sz w:val="24"/>
          <w:szCs w:val="24"/>
        </w:rPr>
        <w:t xml:space="preserve">Everest </w:t>
      </w:r>
      <w:proofErr w:type="spellStart"/>
      <w:r w:rsidR="001C4E76">
        <w:rPr>
          <w:sz w:val="24"/>
          <w:szCs w:val="24"/>
        </w:rPr>
        <w:t>Group</w:t>
      </w:r>
      <w:proofErr w:type="spellEnd"/>
      <w:r w:rsidR="001C4E76">
        <w:rPr>
          <w:sz w:val="24"/>
          <w:szCs w:val="24"/>
        </w:rPr>
        <w:t>.</w:t>
      </w:r>
      <w:r w:rsidR="00687389">
        <w:rPr>
          <w:sz w:val="24"/>
          <w:szCs w:val="24"/>
        </w:rPr>
        <w:t xml:space="preserve"> </w:t>
      </w:r>
      <w:r w:rsidR="00D504F0">
        <w:rPr>
          <w:sz w:val="24"/>
          <w:szCs w:val="24"/>
        </w:rPr>
        <w:t>“</w:t>
      </w:r>
      <w:r w:rsidR="00D504F0" w:rsidRPr="00FC1DC9">
        <w:rPr>
          <w:i/>
          <w:iCs/>
          <w:sz w:val="24"/>
          <w:szCs w:val="24"/>
        </w:rPr>
        <w:t xml:space="preserve">Con </w:t>
      </w:r>
      <w:r w:rsidR="00FC1DC9">
        <w:rPr>
          <w:i/>
          <w:iCs/>
          <w:sz w:val="24"/>
          <w:szCs w:val="24"/>
        </w:rPr>
        <w:t xml:space="preserve">un amplio </w:t>
      </w:r>
      <w:r w:rsidR="00D504F0" w:rsidRPr="00FC1DC9">
        <w:rPr>
          <w:i/>
          <w:iCs/>
          <w:sz w:val="24"/>
          <w:szCs w:val="24"/>
        </w:rPr>
        <w:t xml:space="preserve">conocimiento </w:t>
      </w:r>
      <w:r w:rsidR="00FC1DC9">
        <w:rPr>
          <w:i/>
          <w:iCs/>
          <w:sz w:val="24"/>
          <w:szCs w:val="24"/>
        </w:rPr>
        <w:t xml:space="preserve">del mercado </w:t>
      </w:r>
      <w:r w:rsidR="00D504F0" w:rsidRPr="00FC1DC9">
        <w:rPr>
          <w:i/>
          <w:iCs/>
          <w:sz w:val="24"/>
          <w:szCs w:val="24"/>
        </w:rPr>
        <w:t xml:space="preserve">y </w:t>
      </w:r>
      <w:r w:rsidR="00FC1DC9">
        <w:rPr>
          <w:i/>
          <w:iCs/>
          <w:sz w:val="24"/>
          <w:szCs w:val="24"/>
        </w:rPr>
        <w:t xml:space="preserve">contado con </w:t>
      </w:r>
      <w:r w:rsidR="00D504F0" w:rsidRPr="00FC1DC9">
        <w:rPr>
          <w:i/>
          <w:iCs/>
          <w:sz w:val="24"/>
          <w:szCs w:val="24"/>
        </w:rPr>
        <w:t xml:space="preserve">inversiones estratégicas en tecnología, </w:t>
      </w:r>
      <w:r w:rsidR="003026BE" w:rsidRPr="00FC1DC9">
        <w:rPr>
          <w:i/>
          <w:iCs/>
          <w:sz w:val="24"/>
          <w:szCs w:val="24"/>
        </w:rPr>
        <w:t>T</w:t>
      </w:r>
      <w:r w:rsidR="00FC1DC9">
        <w:rPr>
          <w:i/>
          <w:iCs/>
          <w:sz w:val="24"/>
          <w:szCs w:val="24"/>
        </w:rPr>
        <w:t>a</w:t>
      </w:r>
      <w:r w:rsidR="003026BE" w:rsidRPr="00FC1DC9">
        <w:rPr>
          <w:i/>
          <w:iCs/>
          <w:sz w:val="24"/>
          <w:szCs w:val="24"/>
        </w:rPr>
        <w:t>lent Sol</w:t>
      </w:r>
      <w:r w:rsidR="00FC1DC9">
        <w:rPr>
          <w:i/>
          <w:iCs/>
          <w:sz w:val="24"/>
          <w:szCs w:val="24"/>
        </w:rPr>
        <w:t>uti</w:t>
      </w:r>
      <w:r w:rsidR="003026BE" w:rsidRPr="00FC1DC9">
        <w:rPr>
          <w:i/>
          <w:iCs/>
          <w:sz w:val="24"/>
          <w:szCs w:val="24"/>
        </w:rPr>
        <w:t xml:space="preserve">ons mantiene su posición como líder en las </w:t>
      </w:r>
      <w:r w:rsidR="00A602CB" w:rsidRPr="00FC1DC9">
        <w:rPr>
          <w:i/>
          <w:iCs/>
          <w:sz w:val="24"/>
          <w:szCs w:val="24"/>
        </w:rPr>
        <w:t xml:space="preserve">Evaluaciones Globales de 2023 </w:t>
      </w:r>
      <w:r w:rsidR="000E6260" w:rsidRPr="00FC1DC9">
        <w:rPr>
          <w:i/>
          <w:iCs/>
          <w:sz w:val="24"/>
          <w:szCs w:val="24"/>
        </w:rPr>
        <w:t xml:space="preserve">de Servicios de RPO </w:t>
      </w:r>
      <w:r w:rsidR="00FC1DC9">
        <w:rPr>
          <w:i/>
          <w:iCs/>
          <w:sz w:val="24"/>
          <w:szCs w:val="24"/>
        </w:rPr>
        <w:t xml:space="preserve">de la </w:t>
      </w:r>
      <w:r w:rsidR="007C76FB" w:rsidRPr="00FC1DC9">
        <w:rPr>
          <w:i/>
          <w:iCs/>
          <w:sz w:val="24"/>
          <w:szCs w:val="24"/>
        </w:rPr>
        <w:t>Matriz P</w:t>
      </w:r>
      <w:r w:rsidR="00FC1DC9">
        <w:rPr>
          <w:i/>
          <w:iCs/>
          <w:sz w:val="24"/>
          <w:szCs w:val="24"/>
        </w:rPr>
        <w:t>EAK</w:t>
      </w:r>
      <w:r w:rsidR="000E6260" w:rsidRPr="00FC1DC9">
        <w:rPr>
          <w:i/>
          <w:iCs/>
          <w:sz w:val="24"/>
          <w:szCs w:val="24"/>
        </w:rPr>
        <w:t xml:space="preserve"> de Everest </w:t>
      </w:r>
      <w:proofErr w:type="spellStart"/>
      <w:r w:rsidR="000E6260" w:rsidRPr="00FC1DC9">
        <w:rPr>
          <w:i/>
          <w:iCs/>
          <w:sz w:val="24"/>
          <w:szCs w:val="24"/>
        </w:rPr>
        <w:t>Group</w:t>
      </w:r>
      <w:proofErr w:type="spellEnd"/>
      <w:r w:rsidR="00FC1DC9">
        <w:rPr>
          <w:i/>
          <w:iCs/>
          <w:sz w:val="24"/>
          <w:szCs w:val="24"/>
        </w:rPr>
        <w:t>”</w:t>
      </w:r>
      <w:r w:rsidR="000E6260">
        <w:rPr>
          <w:sz w:val="24"/>
          <w:szCs w:val="24"/>
        </w:rPr>
        <w:t>.</w:t>
      </w:r>
    </w:p>
    <w:p w14:paraId="360D09E0" w14:textId="6C4BE791" w:rsidR="006504B5" w:rsidRDefault="00D45CC9" w:rsidP="00516C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Matriz PEAK del </w:t>
      </w:r>
      <w:r w:rsidR="000A57F7">
        <w:rPr>
          <w:sz w:val="24"/>
          <w:szCs w:val="24"/>
        </w:rPr>
        <w:t xml:space="preserve">Everest </w:t>
      </w:r>
      <w:proofErr w:type="spellStart"/>
      <w:r w:rsidR="000A57F7"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r w:rsidR="00FC1DC9">
        <w:rPr>
          <w:sz w:val="24"/>
          <w:szCs w:val="24"/>
        </w:rPr>
        <w:t xml:space="preserve">ofrece </w:t>
      </w:r>
      <w:r>
        <w:rPr>
          <w:sz w:val="24"/>
          <w:szCs w:val="24"/>
        </w:rPr>
        <w:t xml:space="preserve">un marco de evaluación exhaustivo basado en una valoración de las capacidades de ejecución </w:t>
      </w:r>
      <w:r w:rsidR="00FC1DC9">
        <w:rPr>
          <w:sz w:val="24"/>
          <w:szCs w:val="24"/>
        </w:rPr>
        <w:t xml:space="preserve">de una compañía calificadas </w:t>
      </w:r>
      <w:r>
        <w:rPr>
          <w:sz w:val="24"/>
          <w:szCs w:val="24"/>
        </w:rPr>
        <w:t>en siete dimensiones</w:t>
      </w:r>
      <w:r w:rsidR="00FC1DC9">
        <w:rPr>
          <w:sz w:val="24"/>
          <w:szCs w:val="24"/>
        </w:rPr>
        <w:t>:</w:t>
      </w:r>
      <w:r w:rsidR="0067458B">
        <w:rPr>
          <w:sz w:val="24"/>
          <w:szCs w:val="24"/>
        </w:rPr>
        <w:t xml:space="preserve"> </w:t>
      </w:r>
      <w:r w:rsidR="00FC1DC9">
        <w:rPr>
          <w:sz w:val="24"/>
          <w:szCs w:val="24"/>
        </w:rPr>
        <w:t xml:space="preserve">conocimiento </w:t>
      </w:r>
      <w:r w:rsidR="00285C85">
        <w:rPr>
          <w:sz w:val="24"/>
          <w:szCs w:val="24"/>
        </w:rPr>
        <w:t xml:space="preserve">del mercado, </w:t>
      </w:r>
      <w:r w:rsidR="00FC1DC9">
        <w:rPr>
          <w:sz w:val="24"/>
          <w:szCs w:val="24"/>
        </w:rPr>
        <w:t>combinación de servicios</w:t>
      </w:r>
      <w:r w:rsidR="00285C85">
        <w:rPr>
          <w:sz w:val="24"/>
          <w:szCs w:val="24"/>
        </w:rPr>
        <w:t xml:space="preserve">, valor </w:t>
      </w:r>
      <w:r w:rsidR="00FC1DC9">
        <w:rPr>
          <w:sz w:val="24"/>
          <w:szCs w:val="24"/>
        </w:rPr>
        <w:t>aportado</w:t>
      </w:r>
      <w:r w:rsidR="00285C85">
        <w:rPr>
          <w:sz w:val="24"/>
          <w:szCs w:val="24"/>
        </w:rPr>
        <w:t xml:space="preserve">, visión y estrategia, </w:t>
      </w:r>
      <w:r w:rsidR="001026C1">
        <w:rPr>
          <w:sz w:val="24"/>
          <w:szCs w:val="24"/>
        </w:rPr>
        <w:t xml:space="preserve">alcance de los servicios ofrecidos, innovación e inversión </w:t>
      </w:r>
      <w:r w:rsidR="00FC1DC9">
        <w:rPr>
          <w:sz w:val="24"/>
          <w:szCs w:val="24"/>
        </w:rPr>
        <w:t xml:space="preserve">e impacto de la </w:t>
      </w:r>
      <w:r w:rsidR="001026C1">
        <w:rPr>
          <w:sz w:val="24"/>
          <w:szCs w:val="24"/>
        </w:rPr>
        <w:t>entrega.</w:t>
      </w:r>
    </w:p>
    <w:p w14:paraId="36FF923F" w14:textId="059A5C5F" w:rsidR="00FC1DC9" w:rsidRDefault="00FC1DC9" w:rsidP="00516C47">
      <w:pPr>
        <w:jc w:val="both"/>
        <w:rPr>
          <w:sz w:val="24"/>
          <w:szCs w:val="24"/>
        </w:rPr>
      </w:pPr>
    </w:p>
    <w:p w14:paraId="0DD6680E" w14:textId="77777777" w:rsidR="00FC1DC9" w:rsidRDefault="00FC1DC9" w:rsidP="00516C47">
      <w:pPr>
        <w:jc w:val="both"/>
        <w:rPr>
          <w:sz w:val="24"/>
          <w:szCs w:val="24"/>
        </w:rPr>
      </w:pPr>
    </w:p>
    <w:sectPr w:rsidR="00FC1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566A"/>
    <w:multiLevelType w:val="hybridMultilevel"/>
    <w:tmpl w:val="272C2D3E"/>
    <w:lvl w:ilvl="0" w:tplc="0B786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B4"/>
    <w:rsid w:val="00044684"/>
    <w:rsid w:val="00054FBA"/>
    <w:rsid w:val="00077803"/>
    <w:rsid w:val="000952E0"/>
    <w:rsid w:val="000A57F7"/>
    <w:rsid w:val="000B1067"/>
    <w:rsid w:val="000B29AB"/>
    <w:rsid w:val="000C6686"/>
    <w:rsid w:val="000C7BB6"/>
    <w:rsid w:val="000E6260"/>
    <w:rsid w:val="000F58F4"/>
    <w:rsid w:val="00101FAB"/>
    <w:rsid w:val="001026C1"/>
    <w:rsid w:val="001107A6"/>
    <w:rsid w:val="00127E6A"/>
    <w:rsid w:val="00144742"/>
    <w:rsid w:val="001530A2"/>
    <w:rsid w:val="001653AC"/>
    <w:rsid w:val="001A60AC"/>
    <w:rsid w:val="001B3A53"/>
    <w:rsid w:val="001C2939"/>
    <w:rsid w:val="001C4E76"/>
    <w:rsid w:val="001C5E95"/>
    <w:rsid w:val="001D508D"/>
    <w:rsid w:val="002027BF"/>
    <w:rsid w:val="00213087"/>
    <w:rsid w:val="00216815"/>
    <w:rsid w:val="002673DE"/>
    <w:rsid w:val="00270CD7"/>
    <w:rsid w:val="00285C85"/>
    <w:rsid w:val="002D79D2"/>
    <w:rsid w:val="002E40C7"/>
    <w:rsid w:val="003026BE"/>
    <w:rsid w:val="003259F7"/>
    <w:rsid w:val="0033633B"/>
    <w:rsid w:val="00377004"/>
    <w:rsid w:val="00385D97"/>
    <w:rsid w:val="003D662C"/>
    <w:rsid w:val="003E65D6"/>
    <w:rsid w:val="00441ED8"/>
    <w:rsid w:val="004826B4"/>
    <w:rsid w:val="004C30D8"/>
    <w:rsid w:val="004C729B"/>
    <w:rsid w:val="004D7161"/>
    <w:rsid w:val="004F7690"/>
    <w:rsid w:val="00516C47"/>
    <w:rsid w:val="005237A0"/>
    <w:rsid w:val="0054210A"/>
    <w:rsid w:val="00570A08"/>
    <w:rsid w:val="00574940"/>
    <w:rsid w:val="005B496B"/>
    <w:rsid w:val="005C0FFA"/>
    <w:rsid w:val="005E7CDD"/>
    <w:rsid w:val="005F1CAA"/>
    <w:rsid w:val="005F21E3"/>
    <w:rsid w:val="00606256"/>
    <w:rsid w:val="006504B5"/>
    <w:rsid w:val="00673CD5"/>
    <w:rsid w:val="0067458B"/>
    <w:rsid w:val="00675D8D"/>
    <w:rsid w:val="00680917"/>
    <w:rsid w:val="00687389"/>
    <w:rsid w:val="006C345E"/>
    <w:rsid w:val="00723EA4"/>
    <w:rsid w:val="00741825"/>
    <w:rsid w:val="007431C5"/>
    <w:rsid w:val="00786A6F"/>
    <w:rsid w:val="007A2B92"/>
    <w:rsid w:val="007C6289"/>
    <w:rsid w:val="007C76FB"/>
    <w:rsid w:val="007E3FDD"/>
    <w:rsid w:val="007F1079"/>
    <w:rsid w:val="00810E1C"/>
    <w:rsid w:val="00836FDF"/>
    <w:rsid w:val="00870CDD"/>
    <w:rsid w:val="00887D84"/>
    <w:rsid w:val="008C7519"/>
    <w:rsid w:val="008D50AE"/>
    <w:rsid w:val="008E4930"/>
    <w:rsid w:val="008E6F0E"/>
    <w:rsid w:val="008F79EA"/>
    <w:rsid w:val="00904066"/>
    <w:rsid w:val="0093248F"/>
    <w:rsid w:val="0094025D"/>
    <w:rsid w:val="009472BA"/>
    <w:rsid w:val="00982622"/>
    <w:rsid w:val="009C26FC"/>
    <w:rsid w:val="009E06F8"/>
    <w:rsid w:val="00A016DA"/>
    <w:rsid w:val="00A24AB8"/>
    <w:rsid w:val="00A24FA8"/>
    <w:rsid w:val="00A602CB"/>
    <w:rsid w:val="00A76A76"/>
    <w:rsid w:val="00AA4B38"/>
    <w:rsid w:val="00AE0B4B"/>
    <w:rsid w:val="00B13B05"/>
    <w:rsid w:val="00B32449"/>
    <w:rsid w:val="00B65D29"/>
    <w:rsid w:val="00B70132"/>
    <w:rsid w:val="00BC64FD"/>
    <w:rsid w:val="00C06EED"/>
    <w:rsid w:val="00C37B6B"/>
    <w:rsid w:val="00C52B3A"/>
    <w:rsid w:val="00C90564"/>
    <w:rsid w:val="00CC2DC1"/>
    <w:rsid w:val="00CC4189"/>
    <w:rsid w:val="00CD5E4D"/>
    <w:rsid w:val="00CE27AC"/>
    <w:rsid w:val="00D056B7"/>
    <w:rsid w:val="00D05CBE"/>
    <w:rsid w:val="00D3298B"/>
    <w:rsid w:val="00D45CC9"/>
    <w:rsid w:val="00D46B6C"/>
    <w:rsid w:val="00D504F0"/>
    <w:rsid w:val="00D93A5E"/>
    <w:rsid w:val="00DB0B64"/>
    <w:rsid w:val="00E44CE3"/>
    <w:rsid w:val="00E618B4"/>
    <w:rsid w:val="00E649EC"/>
    <w:rsid w:val="00E720DE"/>
    <w:rsid w:val="00EC5A45"/>
    <w:rsid w:val="00EE6549"/>
    <w:rsid w:val="00EF6A3F"/>
    <w:rsid w:val="00F2081F"/>
    <w:rsid w:val="00F26041"/>
    <w:rsid w:val="00F30187"/>
    <w:rsid w:val="00F614D2"/>
    <w:rsid w:val="00FA1ED9"/>
    <w:rsid w:val="00FC1DC9"/>
    <w:rsid w:val="00FE69FA"/>
    <w:rsid w:val="00FF3017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F8EB"/>
  <w15:chartTrackingRefBased/>
  <w15:docId w15:val="{33112D10-046F-4135-8143-16E5F58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B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BB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F21E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3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C0D15CE865B4C814A1A88F638B230" ma:contentTypeVersion="17" ma:contentTypeDescription="Create a new document." ma:contentTypeScope="" ma:versionID="b9aae42b50eefe06547e75f915f0aa9a">
  <xsd:schema xmlns:xsd="http://www.w3.org/2001/XMLSchema" xmlns:xs="http://www.w3.org/2001/XMLSchema" xmlns:p="http://schemas.microsoft.com/office/2006/metadata/properties" xmlns:ns2="0a3aa079-988e-46ed-9db9-3b1c19f8a359" xmlns:ns3="17eae7c8-f1b6-43ef-8b6f-10a7887651d8" targetNamespace="http://schemas.microsoft.com/office/2006/metadata/properties" ma:root="true" ma:fieldsID="36723fe00a9d5ffd5371f176f4d36e45" ns2:_="" ns3:_="">
    <xsd:import namespace="0a3aa079-988e-46ed-9db9-3b1c19f8a359"/>
    <xsd:import namespace="17eae7c8-f1b6-43ef-8b6f-10a7887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a079-988e-46ed-9db9-3b1c19f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7c8-f1b6-43ef-8b6f-10a78876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117bf-7661-441d-992f-b2b6455be45f}" ma:internalName="TaxCatchAll" ma:showField="CatchAllData" ma:web="17eae7c8-f1b6-43ef-8b6f-10a788765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a079-988e-46ed-9db9-3b1c19f8a359">
      <Terms xmlns="http://schemas.microsoft.com/office/infopath/2007/PartnerControls"/>
    </lcf76f155ced4ddcb4097134ff3c332f>
    <TaxCatchAll xmlns="17eae7c8-f1b6-43ef-8b6f-10a7887651d8" xsi:nil="true"/>
  </documentManagement>
</p:properties>
</file>

<file path=customXml/itemProps1.xml><?xml version="1.0" encoding="utf-8"?>
<ds:datastoreItem xmlns:ds="http://schemas.openxmlformats.org/officeDocument/2006/customXml" ds:itemID="{80F6A481-06E2-4D59-A633-625502935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7833B-6D14-4FEC-ACF1-52B796466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a079-988e-46ed-9db9-3b1c19f8a359"/>
    <ds:schemaRef ds:uri="17eae7c8-f1b6-43ef-8b6f-10a7887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E0168-AA76-4217-B15E-4A6F9ED23C50}">
  <ds:schemaRefs>
    <ds:schemaRef ds:uri="http://schemas.microsoft.com/office/2006/metadata/properties"/>
    <ds:schemaRef ds:uri="http://schemas.microsoft.com/office/infopath/2007/PartnerControls"/>
    <ds:schemaRef ds:uri="0a3aa079-988e-46ed-9db9-3b1c19f8a359"/>
    <ds:schemaRef ds:uri="17eae7c8-f1b6-43ef-8b6f-10a7887651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Rodriguez Gil</dc:creator>
  <cp:keywords/>
  <dc:description/>
  <cp:lastModifiedBy>Juan Gómez Rodríguez (External Communication)</cp:lastModifiedBy>
  <cp:revision>3</cp:revision>
  <dcterms:created xsi:type="dcterms:W3CDTF">2023-07-18T11:42:00Z</dcterms:created>
  <dcterms:modified xsi:type="dcterms:W3CDTF">2023-07-18T11:58:00Z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0x010100450C0D15CE865B4C814A1A88F638B230</vt:lpwstr>
  </property>
</Properties>
</file>