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D424" w14:textId="727DD0AC" w:rsidR="00B34C83" w:rsidRPr="00B34C83" w:rsidRDefault="00B34C83" w:rsidP="00B34C83">
      <w:pPr>
        <w:spacing w:before="120" w:line="288" w:lineRule="auto"/>
        <w:jc w:val="center"/>
        <w:rPr>
          <w:rFonts w:ascii="Arial" w:eastAsia="Arial" w:hAnsi="Arial" w:cs="Arial"/>
          <w:b/>
          <w:bCs/>
          <w:sz w:val="36"/>
          <w:szCs w:val="36"/>
        </w:rPr>
      </w:pPr>
      <w:r w:rsidRPr="00B34C83">
        <w:rPr>
          <w:rFonts w:ascii="Arial" w:eastAsia="Arial" w:hAnsi="Arial" w:cs="Arial"/>
          <w:b/>
          <w:bCs/>
          <w:sz w:val="36"/>
          <w:szCs w:val="36"/>
        </w:rPr>
        <w:t xml:space="preserve">Los perfiles más buscados a la vuelta de verano en </w:t>
      </w:r>
      <w:r>
        <w:rPr>
          <w:rFonts w:ascii="Arial" w:eastAsia="Arial" w:hAnsi="Arial" w:cs="Arial"/>
          <w:b/>
          <w:bCs/>
          <w:sz w:val="36"/>
          <w:szCs w:val="36"/>
        </w:rPr>
        <w:t>Navarra</w:t>
      </w:r>
    </w:p>
    <w:p w14:paraId="4D1FE4D2" w14:textId="77777777" w:rsidR="00CF681E" w:rsidRPr="00FB235B" w:rsidRDefault="00CF681E" w:rsidP="00CF681E">
      <w:pPr>
        <w:spacing w:before="120" w:line="288" w:lineRule="auto"/>
        <w:jc w:val="center"/>
        <w:rPr>
          <w:rFonts w:ascii="Arial" w:eastAsia="Arial" w:hAnsi="Arial" w:cs="Arial"/>
          <w:b/>
          <w:sz w:val="22"/>
          <w:szCs w:val="22"/>
        </w:rPr>
      </w:pPr>
    </w:p>
    <w:p w14:paraId="0024383B" w14:textId="77991B32" w:rsidR="00B34C83" w:rsidRPr="00B34C83" w:rsidRDefault="00B34C83" w:rsidP="00B34C83">
      <w:pPr>
        <w:pStyle w:val="Prrafodelista"/>
        <w:numPr>
          <w:ilvl w:val="0"/>
          <w:numId w:val="15"/>
        </w:numPr>
        <w:rPr>
          <w:rFonts w:ascii="Arial" w:eastAsia="Arial" w:hAnsi="Arial" w:cs="Arial"/>
          <w:b/>
          <w:sz w:val="23"/>
          <w:szCs w:val="23"/>
        </w:rPr>
      </w:pPr>
      <w:r w:rsidRPr="00B34C83">
        <w:rPr>
          <w:rFonts w:ascii="Arial" w:eastAsia="Arial" w:hAnsi="Arial" w:cs="Arial"/>
          <w:b/>
          <w:sz w:val="23"/>
          <w:szCs w:val="23"/>
        </w:rPr>
        <w:t>Personal administrativo, perfiles para el sector logístico</w:t>
      </w:r>
      <w:r w:rsidR="007652A1">
        <w:rPr>
          <w:rFonts w:ascii="Arial" w:eastAsia="Arial" w:hAnsi="Arial" w:cs="Arial"/>
          <w:b/>
          <w:sz w:val="23"/>
          <w:szCs w:val="23"/>
        </w:rPr>
        <w:t xml:space="preserve"> y </w:t>
      </w:r>
      <w:r w:rsidR="007652A1" w:rsidRPr="00B34C83">
        <w:rPr>
          <w:rFonts w:ascii="Arial" w:eastAsia="Arial" w:hAnsi="Arial" w:cs="Arial"/>
          <w:b/>
          <w:sz w:val="23"/>
          <w:szCs w:val="23"/>
        </w:rPr>
        <w:t>profesionales de hostelería</w:t>
      </w:r>
      <w:r w:rsidRPr="00B34C83">
        <w:rPr>
          <w:rFonts w:ascii="Arial" w:eastAsia="Arial" w:hAnsi="Arial" w:cs="Arial"/>
          <w:b/>
          <w:sz w:val="23"/>
          <w:szCs w:val="23"/>
        </w:rPr>
        <w:t>, 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5DAE1AA4" w14:textId="3E5E841B" w:rsidR="004263A5" w:rsidRDefault="00382EB5" w:rsidP="00C77C38">
      <w:pPr>
        <w:spacing w:before="120" w:line="288" w:lineRule="auto"/>
        <w:jc w:val="both"/>
        <w:rPr>
          <w:rFonts w:ascii="Arial" w:eastAsia="Arial" w:hAnsi="Arial" w:cs="Arial"/>
          <w:bCs/>
          <w:sz w:val="22"/>
          <w:szCs w:val="22"/>
        </w:rPr>
      </w:pPr>
      <w:r>
        <w:rPr>
          <w:rFonts w:ascii="Arial" w:eastAsia="Arial" w:hAnsi="Arial" w:cs="Arial"/>
          <w:b/>
          <w:sz w:val="22"/>
          <w:szCs w:val="22"/>
        </w:rPr>
        <w:t>Pamplona</w:t>
      </w:r>
      <w:bookmarkStart w:id="0" w:name="_Hlk90222956"/>
      <w:bookmarkStart w:id="1" w:name="_Hlk90207554"/>
      <w:r w:rsidR="00F40E23" w:rsidRPr="0034350A">
        <w:rPr>
          <w:rFonts w:ascii="Arial" w:eastAsia="Arial" w:hAnsi="Arial" w:cs="Arial"/>
          <w:b/>
          <w:sz w:val="22"/>
          <w:szCs w:val="22"/>
        </w:rPr>
        <w:t xml:space="preserve">, </w:t>
      </w:r>
      <w:r w:rsidR="006125C2">
        <w:rPr>
          <w:rFonts w:ascii="Arial" w:eastAsia="Arial" w:hAnsi="Arial" w:cs="Arial"/>
          <w:b/>
          <w:sz w:val="22"/>
          <w:szCs w:val="22"/>
        </w:rPr>
        <w:t>3</w:t>
      </w:r>
      <w:r w:rsidR="00F40E23">
        <w:rPr>
          <w:rFonts w:ascii="Arial" w:eastAsia="Arial" w:hAnsi="Arial" w:cs="Arial"/>
          <w:b/>
          <w:sz w:val="22"/>
          <w:szCs w:val="22"/>
        </w:rPr>
        <w:t xml:space="preserve"> </w:t>
      </w:r>
      <w:r w:rsidR="00F40E23" w:rsidRPr="0034350A">
        <w:rPr>
          <w:rFonts w:ascii="Arial" w:eastAsia="Arial" w:hAnsi="Arial" w:cs="Arial"/>
          <w:b/>
          <w:sz w:val="22"/>
          <w:szCs w:val="22"/>
        </w:rPr>
        <w:t xml:space="preserve">de </w:t>
      </w:r>
      <w:r w:rsidR="00F40E23">
        <w:rPr>
          <w:rFonts w:ascii="Arial" w:eastAsia="Arial" w:hAnsi="Arial" w:cs="Arial"/>
          <w:b/>
          <w:sz w:val="22"/>
          <w:szCs w:val="22"/>
        </w:rPr>
        <w:t xml:space="preserve">septiembre </w:t>
      </w:r>
      <w:r w:rsidR="00F40E23" w:rsidRPr="00846636">
        <w:rPr>
          <w:rFonts w:ascii="Arial" w:eastAsia="Arial" w:hAnsi="Arial" w:cs="Arial"/>
          <w:b/>
          <w:sz w:val="22"/>
          <w:szCs w:val="22"/>
        </w:rPr>
        <w:t>de 202</w:t>
      </w:r>
      <w:r w:rsidR="00F40E23">
        <w:rPr>
          <w:rFonts w:ascii="Arial" w:eastAsia="Arial" w:hAnsi="Arial" w:cs="Arial"/>
          <w:b/>
          <w:sz w:val="22"/>
          <w:szCs w:val="22"/>
        </w:rPr>
        <w:t>4</w:t>
      </w:r>
      <w:r w:rsidR="00F40E23" w:rsidRPr="00846636">
        <w:rPr>
          <w:rFonts w:ascii="Arial" w:eastAsia="Arial" w:hAnsi="Arial" w:cs="Arial"/>
          <w:b/>
          <w:sz w:val="22"/>
          <w:szCs w:val="22"/>
        </w:rPr>
        <w:t>.-</w:t>
      </w:r>
      <w:r w:rsidR="00F40E23">
        <w:rPr>
          <w:rFonts w:ascii="Arial" w:eastAsia="Arial" w:hAnsi="Arial" w:cs="Arial"/>
          <w:b/>
          <w:sz w:val="22"/>
          <w:szCs w:val="22"/>
        </w:rPr>
        <w:t xml:space="preserve"> </w:t>
      </w:r>
      <w:r w:rsidR="00B34C83" w:rsidRPr="00B34C83">
        <w:rPr>
          <w:rFonts w:ascii="Arial" w:eastAsia="Arial" w:hAnsi="Arial" w:cs="Arial"/>
          <w:bCs/>
          <w:sz w:val="22"/>
          <w:szCs w:val="22"/>
        </w:rPr>
        <w:t xml:space="preserve">La temporada estival llega a su fin y </w:t>
      </w:r>
      <w:r w:rsidR="00B34C83">
        <w:rPr>
          <w:rFonts w:ascii="Arial" w:eastAsia="Arial" w:hAnsi="Arial" w:cs="Arial"/>
          <w:bCs/>
          <w:sz w:val="22"/>
          <w:szCs w:val="22"/>
        </w:rPr>
        <w:t>Navarra</w:t>
      </w:r>
      <w:r w:rsidR="00B34C83" w:rsidRPr="00B34C83">
        <w:rPr>
          <w:rFonts w:ascii="Arial" w:eastAsia="Arial" w:hAnsi="Arial" w:cs="Arial"/>
          <w:bCs/>
          <w:sz w:val="22"/>
          <w:szCs w:val="22"/>
        </w:rPr>
        <w:t xml:space="preserve"> </w:t>
      </w:r>
      <w:bookmarkStart w:id="2" w:name="_Hlk175672215"/>
      <w:r w:rsidR="007652A1">
        <w:rPr>
          <w:rFonts w:ascii="Arial" w:eastAsia="Arial" w:hAnsi="Arial" w:cs="Arial"/>
          <w:bCs/>
          <w:sz w:val="22"/>
          <w:szCs w:val="22"/>
        </w:rPr>
        <w:t>ofrece oportunidades para los profesionales que busquen un nuevo empleo, ya que a la vuelta del verano existe demanda de talento en varios sectores</w:t>
      </w:r>
      <w:bookmarkEnd w:id="2"/>
      <w:r w:rsidR="00B34C83" w:rsidRPr="00B34C83">
        <w:rPr>
          <w:rFonts w:ascii="Arial" w:eastAsia="Arial" w:hAnsi="Arial" w:cs="Arial"/>
          <w:bCs/>
          <w:sz w:val="22"/>
          <w:szCs w:val="22"/>
        </w:rPr>
        <w:t xml:space="preserve">. Las empresas </w:t>
      </w:r>
      <w:r w:rsidR="007652A1">
        <w:rPr>
          <w:rFonts w:ascii="Arial" w:eastAsia="Arial" w:hAnsi="Arial" w:cs="Arial"/>
          <w:bCs/>
          <w:sz w:val="22"/>
          <w:szCs w:val="22"/>
        </w:rPr>
        <w:t>navarras</w:t>
      </w:r>
      <w:r w:rsidR="00B34C83" w:rsidRPr="00B34C83">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servicios y logística.</w:t>
      </w:r>
    </w:p>
    <w:p w14:paraId="27458A19" w14:textId="2733342C" w:rsidR="004263A5" w:rsidRDefault="00EF041E" w:rsidP="00662A76">
      <w:pPr>
        <w:spacing w:before="120" w:line="288" w:lineRule="auto"/>
        <w:jc w:val="both"/>
        <w:rPr>
          <w:rFonts w:ascii="Arial" w:eastAsia="Arial" w:hAnsi="Arial" w:cs="Arial"/>
          <w:bCs/>
          <w:sz w:val="22"/>
          <w:szCs w:val="22"/>
        </w:rPr>
      </w:pPr>
      <w:r w:rsidRPr="00EF041E">
        <w:rPr>
          <w:rFonts w:ascii="Arial" w:eastAsia="Arial" w:hAnsi="Arial" w:cs="Arial"/>
          <w:bCs/>
          <w:sz w:val="22"/>
          <w:szCs w:val="22"/>
        </w:rPr>
        <w:t xml:space="preserve">Según </w:t>
      </w:r>
      <w:r w:rsidR="007652A1">
        <w:rPr>
          <w:rFonts w:ascii="Arial" w:eastAsia="Arial" w:hAnsi="Arial" w:cs="Arial"/>
          <w:bCs/>
          <w:sz w:val="22"/>
          <w:szCs w:val="22"/>
        </w:rPr>
        <w:t xml:space="preserve">los </w:t>
      </w:r>
      <w:r w:rsidRPr="00EF041E">
        <w:rPr>
          <w:rFonts w:ascii="Arial" w:eastAsia="Arial" w:hAnsi="Arial" w:cs="Arial"/>
          <w:bCs/>
          <w:sz w:val="22"/>
          <w:szCs w:val="22"/>
        </w:rPr>
        <w:t>datos</w:t>
      </w:r>
      <w:r w:rsidR="00B34C83">
        <w:rPr>
          <w:rFonts w:ascii="Arial" w:eastAsia="Arial" w:hAnsi="Arial" w:cs="Arial"/>
          <w:bCs/>
          <w:sz w:val="22"/>
          <w:szCs w:val="22"/>
        </w:rPr>
        <w:t xml:space="preserve"> históricos</w:t>
      </w:r>
      <w:r w:rsidRPr="00EF041E">
        <w:rPr>
          <w:rFonts w:ascii="Arial" w:eastAsia="Arial" w:hAnsi="Arial" w:cs="Arial"/>
          <w:bCs/>
          <w:sz w:val="22"/>
          <w:szCs w:val="22"/>
        </w:rPr>
        <w:t xml:space="preserve">, </w:t>
      </w:r>
      <w:r w:rsidR="004263A5">
        <w:rPr>
          <w:rFonts w:ascii="Arial" w:eastAsia="Arial" w:hAnsi="Arial" w:cs="Arial"/>
          <w:bCs/>
          <w:sz w:val="22"/>
          <w:szCs w:val="22"/>
        </w:rPr>
        <w:t>e</w:t>
      </w:r>
      <w:r w:rsidR="004263A5" w:rsidRPr="004263A5">
        <w:rPr>
          <w:rFonts w:ascii="Arial" w:eastAsia="Arial" w:hAnsi="Arial" w:cs="Arial"/>
          <w:bCs/>
          <w:sz w:val="22"/>
          <w:szCs w:val="22"/>
        </w:rPr>
        <w:t xml:space="preserve">l </w:t>
      </w:r>
      <w:r w:rsidR="004263A5" w:rsidRPr="004263A5">
        <w:rPr>
          <w:rFonts w:ascii="Arial" w:eastAsia="Arial" w:hAnsi="Arial" w:cs="Arial"/>
          <w:b/>
          <w:sz w:val="22"/>
          <w:szCs w:val="22"/>
        </w:rPr>
        <w:t>sector logístico</w:t>
      </w:r>
      <w:r w:rsidR="004263A5" w:rsidRPr="004263A5">
        <w:rPr>
          <w:rFonts w:ascii="Arial" w:eastAsia="Arial" w:hAnsi="Arial" w:cs="Arial"/>
          <w:bCs/>
          <w:sz w:val="22"/>
          <w:szCs w:val="22"/>
        </w:rPr>
        <w:t xml:space="preserve"> encabeza la lista de empleos más solicitados en Navarra, </w:t>
      </w:r>
      <w:r w:rsidR="004263A5">
        <w:rPr>
          <w:rFonts w:ascii="Arial" w:eastAsia="Arial" w:hAnsi="Arial" w:cs="Arial"/>
          <w:bCs/>
          <w:sz w:val="22"/>
          <w:szCs w:val="22"/>
        </w:rPr>
        <w:t>con vacantes para</w:t>
      </w:r>
      <w:r w:rsidR="004263A5" w:rsidRPr="004263A5">
        <w:rPr>
          <w:rFonts w:ascii="Arial" w:eastAsia="Arial" w:hAnsi="Arial" w:cs="Arial"/>
          <w:bCs/>
          <w:sz w:val="22"/>
          <w:szCs w:val="22"/>
        </w:rPr>
        <w:t xml:space="preserve"> carretilleros</w:t>
      </w:r>
      <w:r w:rsidR="004263A5">
        <w:rPr>
          <w:rFonts w:ascii="Arial" w:eastAsia="Arial" w:hAnsi="Arial" w:cs="Arial"/>
          <w:bCs/>
          <w:sz w:val="22"/>
          <w:szCs w:val="22"/>
        </w:rPr>
        <w:t xml:space="preserve"> y</w:t>
      </w:r>
      <w:r w:rsidR="004263A5" w:rsidRPr="004263A5">
        <w:rPr>
          <w:rFonts w:ascii="Arial" w:eastAsia="Arial" w:hAnsi="Arial" w:cs="Arial"/>
          <w:bCs/>
          <w:sz w:val="22"/>
          <w:szCs w:val="22"/>
        </w:rPr>
        <w:t xml:space="preserve"> operarios de producción, quienes desempeñan un papel fundamental en el mantenimiento y optimización de las líneas de producción en las empresas manufactureras de la región.</w:t>
      </w:r>
    </w:p>
    <w:p w14:paraId="1BC7F251" w14:textId="77777777" w:rsidR="00B34C83" w:rsidRDefault="004263A5" w:rsidP="004263A5">
      <w:pPr>
        <w:spacing w:before="120" w:line="288" w:lineRule="auto"/>
        <w:jc w:val="both"/>
        <w:rPr>
          <w:rFonts w:ascii="Arial" w:eastAsia="Arial" w:hAnsi="Arial" w:cs="Arial"/>
          <w:bCs/>
          <w:sz w:val="22"/>
          <w:szCs w:val="22"/>
        </w:rPr>
      </w:pPr>
      <w:r w:rsidRPr="004263A5">
        <w:rPr>
          <w:rFonts w:ascii="Arial" w:eastAsia="Arial" w:hAnsi="Arial" w:cs="Arial"/>
          <w:bCs/>
          <w:sz w:val="22"/>
          <w:szCs w:val="22"/>
        </w:rPr>
        <w:t xml:space="preserve">El </w:t>
      </w:r>
      <w:r w:rsidRPr="004263A5">
        <w:rPr>
          <w:rFonts w:ascii="Arial" w:eastAsia="Arial" w:hAnsi="Arial" w:cs="Arial"/>
          <w:b/>
          <w:sz w:val="22"/>
          <w:szCs w:val="22"/>
        </w:rPr>
        <w:t xml:space="preserve">sector administrativo </w:t>
      </w:r>
      <w:r w:rsidRPr="004263A5">
        <w:rPr>
          <w:rFonts w:ascii="Arial" w:eastAsia="Arial" w:hAnsi="Arial" w:cs="Arial"/>
          <w:bCs/>
          <w:sz w:val="22"/>
          <w:szCs w:val="22"/>
        </w:rPr>
        <w:t>no se queda atrás, reflejando la necesidad de reforzar los equipos encargados de la gestión y operación interna de las empresas. Desde grandes corporaciones hasta pymes, la demanda de personal administrativo sigue creciendo para asegurar el correcto funcionamiento</w:t>
      </w:r>
      <w:r w:rsidR="00B34C83">
        <w:rPr>
          <w:rFonts w:ascii="Arial" w:eastAsia="Arial" w:hAnsi="Arial" w:cs="Arial"/>
          <w:bCs/>
          <w:sz w:val="22"/>
          <w:szCs w:val="22"/>
        </w:rPr>
        <w:t>,</w:t>
      </w:r>
      <w:r w:rsidRPr="004263A5">
        <w:rPr>
          <w:rFonts w:ascii="Arial" w:eastAsia="Arial" w:hAnsi="Arial" w:cs="Arial"/>
          <w:bCs/>
          <w:sz w:val="22"/>
          <w:szCs w:val="22"/>
        </w:rPr>
        <w:t xml:space="preserve"> </w:t>
      </w:r>
      <w:r w:rsidR="00B34C83" w:rsidRPr="00B34C83">
        <w:rPr>
          <w:rFonts w:ascii="Arial" w:eastAsia="Arial" w:hAnsi="Arial" w:cs="Arial"/>
          <w:bCs/>
          <w:sz w:val="22"/>
          <w:szCs w:val="22"/>
        </w:rPr>
        <w:t>desde la gestión de documentos hasta la atención al cliente</w:t>
      </w:r>
      <w:r w:rsidR="00B34C83">
        <w:rPr>
          <w:rFonts w:ascii="Arial" w:eastAsia="Arial" w:hAnsi="Arial" w:cs="Arial"/>
          <w:bCs/>
          <w:sz w:val="22"/>
          <w:szCs w:val="22"/>
        </w:rPr>
        <w:t>.</w:t>
      </w:r>
    </w:p>
    <w:p w14:paraId="30063EDD" w14:textId="64526DC0" w:rsidR="004263A5" w:rsidRPr="004263A5" w:rsidRDefault="007652A1" w:rsidP="004263A5">
      <w:pPr>
        <w:spacing w:before="120" w:line="288" w:lineRule="auto"/>
        <w:jc w:val="both"/>
        <w:rPr>
          <w:rFonts w:ascii="Arial" w:eastAsia="Arial" w:hAnsi="Arial" w:cs="Arial"/>
          <w:bCs/>
          <w:sz w:val="22"/>
          <w:szCs w:val="22"/>
        </w:rPr>
      </w:pPr>
      <w:r>
        <w:rPr>
          <w:rFonts w:ascii="Arial" w:eastAsia="Arial" w:hAnsi="Arial" w:cs="Arial"/>
          <w:bCs/>
          <w:sz w:val="22"/>
          <w:szCs w:val="22"/>
        </w:rPr>
        <w:t>Finalmente</w:t>
      </w:r>
      <w:r w:rsidR="004263A5" w:rsidRPr="004263A5">
        <w:rPr>
          <w:rFonts w:ascii="Arial" w:eastAsia="Arial" w:hAnsi="Arial" w:cs="Arial"/>
          <w:bCs/>
          <w:sz w:val="22"/>
          <w:szCs w:val="22"/>
        </w:rPr>
        <w:t xml:space="preserve">, el </w:t>
      </w:r>
      <w:r w:rsidR="004263A5" w:rsidRPr="004263A5">
        <w:rPr>
          <w:rFonts w:ascii="Arial" w:eastAsia="Arial" w:hAnsi="Arial" w:cs="Arial"/>
          <w:b/>
          <w:sz w:val="22"/>
          <w:szCs w:val="22"/>
        </w:rPr>
        <w:t xml:space="preserve">sector </w:t>
      </w:r>
      <w:r>
        <w:rPr>
          <w:rFonts w:ascii="Arial" w:eastAsia="Arial" w:hAnsi="Arial" w:cs="Arial"/>
          <w:b/>
          <w:sz w:val="22"/>
          <w:szCs w:val="22"/>
        </w:rPr>
        <w:t>de la hostelería</w:t>
      </w:r>
      <w:r w:rsidR="004263A5" w:rsidRPr="004263A5">
        <w:rPr>
          <w:rFonts w:ascii="Arial" w:eastAsia="Arial" w:hAnsi="Arial" w:cs="Arial"/>
          <w:bCs/>
          <w:sz w:val="22"/>
          <w:szCs w:val="22"/>
        </w:rPr>
        <w:t xml:space="preserve"> sigue siendo un motor económico en Navarra, especialmente en las zonas más turísticas de la región, </w:t>
      </w:r>
      <w:r w:rsidR="00F40E23">
        <w:rPr>
          <w:rFonts w:ascii="Arial" w:eastAsia="Arial" w:hAnsi="Arial" w:cs="Arial"/>
          <w:bCs/>
          <w:sz w:val="22"/>
          <w:szCs w:val="22"/>
        </w:rPr>
        <w:t xml:space="preserve">y destaca la búsqueda </w:t>
      </w:r>
      <w:r w:rsidR="004263A5" w:rsidRPr="004263A5">
        <w:rPr>
          <w:rFonts w:ascii="Arial" w:eastAsia="Arial" w:hAnsi="Arial" w:cs="Arial"/>
          <w:bCs/>
          <w:sz w:val="22"/>
          <w:szCs w:val="22"/>
        </w:rPr>
        <w:t>de camareros</w:t>
      </w:r>
      <w:r w:rsidR="004263A5">
        <w:rPr>
          <w:rFonts w:ascii="Arial" w:eastAsia="Arial" w:hAnsi="Arial" w:cs="Arial"/>
          <w:bCs/>
          <w:sz w:val="22"/>
          <w:szCs w:val="22"/>
        </w:rPr>
        <w:t>.</w:t>
      </w:r>
    </w:p>
    <w:p w14:paraId="3861716C" w14:textId="77777777" w:rsidR="00662A76" w:rsidRDefault="00662A76" w:rsidP="00C77C38">
      <w:pPr>
        <w:spacing w:before="120" w:line="288" w:lineRule="auto"/>
        <w:jc w:val="both"/>
        <w:rPr>
          <w:rFonts w:ascii="Arial" w:eastAsia="Arial" w:hAnsi="Arial" w:cs="Arial"/>
          <w:bCs/>
          <w:sz w:val="22"/>
          <w:szCs w:val="22"/>
        </w:rPr>
      </w:pPr>
    </w:p>
    <w:p w14:paraId="1A270648" w14:textId="4098938D"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7B1B618E" w14:textId="0CDC40F8" w:rsidR="00B34C83" w:rsidRPr="00B34C83" w:rsidRDefault="00B34C83" w:rsidP="00B34C83">
      <w:pPr>
        <w:spacing w:before="120" w:line="288" w:lineRule="auto"/>
        <w:jc w:val="both"/>
        <w:rPr>
          <w:rFonts w:ascii="Arial" w:eastAsia="Arial" w:hAnsi="Arial" w:cs="Arial"/>
          <w:bCs/>
          <w:sz w:val="22"/>
          <w:szCs w:val="22"/>
        </w:rPr>
      </w:pPr>
      <w:r w:rsidRPr="00B34C83">
        <w:rPr>
          <w:rFonts w:ascii="Arial" w:eastAsia="Arial" w:hAnsi="Arial" w:cs="Arial"/>
          <w:bCs/>
          <w:sz w:val="22"/>
          <w:szCs w:val="22"/>
        </w:rPr>
        <w:t xml:space="preserve">El aumento </w:t>
      </w:r>
      <w:r w:rsidR="007652A1">
        <w:rPr>
          <w:rFonts w:ascii="Arial" w:eastAsia="Arial" w:hAnsi="Arial" w:cs="Arial"/>
          <w:bCs/>
          <w:sz w:val="22"/>
          <w:szCs w:val="22"/>
        </w:rPr>
        <w:t xml:space="preserve">de las oportunidades </w:t>
      </w:r>
      <w:r w:rsidRPr="00B34C83">
        <w:rPr>
          <w:rFonts w:ascii="Arial" w:eastAsia="Arial" w:hAnsi="Arial" w:cs="Arial"/>
          <w:bCs/>
          <w:sz w:val="22"/>
          <w:szCs w:val="22"/>
        </w:rPr>
        <w:t xml:space="preserve">de empleo en </w:t>
      </w:r>
      <w:r>
        <w:rPr>
          <w:rFonts w:ascii="Arial" w:eastAsia="Arial" w:hAnsi="Arial" w:cs="Arial"/>
          <w:bCs/>
          <w:sz w:val="22"/>
          <w:szCs w:val="22"/>
        </w:rPr>
        <w:t>Navarra</w:t>
      </w:r>
      <w:r w:rsidRPr="00B34C83">
        <w:rPr>
          <w:rFonts w:ascii="Arial" w:eastAsia="Arial" w:hAnsi="Arial" w:cs="Arial"/>
          <w:bCs/>
          <w:sz w:val="22"/>
          <w:szCs w:val="22"/>
        </w:rPr>
        <w:t xml:space="preserve"> está directamente relacionado con el repunte de actividad en sectores clave,</w:t>
      </w:r>
      <w:r w:rsidR="007652A1">
        <w:rPr>
          <w:rFonts w:ascii="Arial" w:eastAsia="Arial" w:hAnsi="Arial" w:cs="Arial"/>
          <w:bCs/>
          <w:sz w:val="22"/>
          <w:szCs w:val="22"/>
        </w:rPr>
        <w:t xml:space="preserve"> en</w:t>
      </w:r>
      <w:r w:rsidRPr="00B34C83">
        <w:rPr>
          <w:rFonts w:ascii="Arial" w:eastAsia="Arial" w:hAnsi="Arial" w:cs="Arial"/>
          <w:bCs/>
          <w:sz w:val="22"/>
          <w:szCs w:val="22"/>
        </w:rPr>
        <w:t xml:space="preserve"> 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28705540" w14:textId="1A098937" w:rsidR="007652A1" w:rsidRDefault="007652A1" w:rsidP="007652A1">
      <w:pPr>
        <w:spacing w:before="120" w:line="288" w:lineRule="auto"/>
        <w:jc w:val="both"/>
        <w:rPr>
          <w:rFonts w:ascii="Arial" w:eastAsia="Arial" w:hAnsi="Arial" w:cs="Arial"/>
          <w:bCs/>
          <w:sz w:val="22"/>
          <w:szCs w:val="22"/>
        </w:rPr>
      </w:pPr>
      <w:bookmarkStart w:id="3" w:name="_Hlk175672091"/>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80%: 8 de cada 10 compañías navarras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78833C5B" w14:textId="184DAAF7" w:rsidR="007652A1" w:rsidRDefault="007652A1" w:rsidP="007652A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Navarra por encima de la media nacional, de un 78% según el estudio ‘Desajuste de talento 2024’ realizado por ManpowerGroup. Logística, transporte y automoción es el sector con mayores dificultades para atraer y fidelizar talento (86%), seguido de Industria (84%) y Salud y farmacia (81%). </w:t>
      </w:r>
    </w:p>
    <w:bookmarkEnd w:id="3"/>
    <w:p w14:paraId="59AA9FA9" w14:textId="74529BD5" w:rsidR="00C06CE4" w:rsidRDefault="00C06CE4" w:rsidP="00C06CE4">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w:t>
      </w:r>
      <w:r>
        <w:rPr>
          <w:rFonts w:ascii="Arial" w:eastAsia="Arial" w:hAnsi="Arial" w:cs="Arial"/>
          <w:bCs/>
          <w:sz w:val="22"/>
          <w:szCs w:val="22"/>
        </w:rPr>
        <w:lastRenderedPageBreak/>
        <w:t xml:space="preserve">equipo (35%), el razonamiento y la resolución de problemas (35%) y el aprendizaje continuo y la curiosidad (33%), son las más valoradas por las empresas navarras.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de Navarra son las relacionadas con la tecnología y la gestión del dato (29%), las relacionadas con la manufactura y la producción (25%) y la gestión de personas (22%). </w:t>
      </w:r>
    </w:p>
    <w:p w14:paraId="01BBE9DE" w14:textId="77777777" w:rsidR="00C06CE4" w:rsidRDefault="00C06CE4" w:rsidP="00C06CE4">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(49%) y apostar por el talento sénior (26%). Cada vez son más las compañías que tienen una clara prioridad y es el bienestar de los empleados.</w:t>
      </w:r>
    </w:p>
    <w:p w14:paraId="21C82D50" w14:textId="77777777" w:rsidR="007652A1" w:rsidRDefault="007652A1" w:rsidP="00C77C38">
      <w:pPr>
        <w:spacing w:before="120" w:line="288" w:lineRule="auto"/>
        <w:jc w:val="both"/>
        <w:rPr>
          <w:rFonts w:ascii="Arial" w:eastAsia="Arial" w:hAnsi="Arial" w:cs="Arial"/>
          <w:bCs/>
          <w:sz w:val="22"/>
          <w:szCs w:val="22"/>
        </w:rPr>
      </w:pPr>
    </w:p>
    <w:p w14:paraId="6549A940" w14:textId="77777777" w:rsidR="00AD2FA9" w:rsidRPr="0034350A" w:rsidRDefault="00AD2FA9"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4"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4"/>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6125C2"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6125C2">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6125C2">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382EB5"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382EB5">
              <w:rPr>
                <w:rFonts w:ascii="Arial" w:hAnsi="Arial" w:cs="Arial"/>
                <w:color w:val="222222"/>
                <w:sz w:val="16"/>
                <w:szCs w:val="16"/>
                <w:lang w:val="de-DE"/>
              </w:rPr>
              <w:t>Tel. 687 51 96 90</w:t>
            </w:r>
          </w:p>
          <w:p w14:paraId="4FCE76B4" w14:textId="77777777" w:rsidR="008977B7" w:rsidRPr="00382EB5" w:rsidRDefault="006125C2">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382EB5">
                <w:rPr>
                  <w:rStyle w:val="Hipervnculo"/>
                  <w:rFonts w:ascii="Arial" w:hAnsi="Arial" w:cs="Arial"/>
                  <w:color w:val="1155CC"/>
                  <w:sz w:val="16"/>
                  <w:szCs w:val="16"/>
                  <w:lang w:val="de-DE"/>
                </w:rPr>
                <w:t>juan.gomez@manpowergroup.es</w:t>
              </w:r>
            </w:hyperlink>
          </w:p>
        </w:tc>
      </w:tr>
    </w:tbl>
    <w:p w14:paraId="0F55B214" w14:textId="77777777" w:rsidR="008E54AD" w:rsidRPr="00382EB5"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382EB5"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5" w:name="_Hlk170479649"/>
    <w:bookmarkStart w:id="6"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 w:numId="15" w16cid:durableId="36618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36B1"/>
    <w:rsid w:val="000B66E5"/>
    <w:rsid w:val="000C06D0"/>
    <w:rsid w:val="000D2B5A"/>
    <w:rsid w:val="000E2C41"/>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698"/>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C4700"/>
    <w:rsid w:val="002D032D"/>
    <w:rsid w:val="002D2B8B"/>
    <w:rsid w:val="002D6F2C"/>
    <w:rsid w:val="002E3317"/>
    <w:rsid w:val="002F04D0"/>
    <w:rsid w:val="002F7CFC"/>
    <w:rsid w:val="003019C9"/>
    <w:rsid w:val="00302C4B"/>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2EB5"/>
    <w:rsid w:val="00383F58"/>
    <w:rsid w:val="003868CE"/>
    <w:rsid w:val="003942E1"/>
    <w:rsid w:val="003946C7"/>
    <w:rsid w:val="00395FA0"/>
    <w:rsid w:val="00396E5A"/>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6F69"/>
    <w:rsid w:val="00407AD8"/>
    <w:rsid w:val="004125F0"/>
    <w:rsid w:val="004162DB"/>
    <w:rsid w:val="004165D6"/>
    <w:rsid w:val="00416910"/>
    <w:rsid w:val="00417D2A"/>
    <w:rsid w:val="00421B0A"/>
    <w:rsid w:val="004263A5"/>
    <w:rsid w:val="0043182D"/>
    <w:rsid w:val="0043287B"/>
    <w:rsid w:val="0044035B"/>
    <w:rsid w:val="00441AA5"/>
    <w:rsid w:val="00441EBC"/>
    <w:rsid w:val="00444B45"/>
    <w:rsid w:val="004452F1"/>
    <w:rsid w:val="004612C2"/>
    <w:rsid w:val="00463FBB"/>
    <w:rsid w:val="00467883"/>
    <w:rsid w:val="00484BC5"/>
    <w:rsid w:val="00487504"/>
    <w:rsid w:val="00492F25"/>
    <w:rsid w:val="00495749"/>
    <w:rsid w:val="00497689"/>
    <w:rsid w:val="004978F9"/>
    <w:rsid w:val="004A254E"/>
    <w:rsid w:val="004C0F40"/>
    <w:rsid w:val="004C607E"/>
    <w:rsid w:val="004C792E"/>
    <w:rsid w:val="004D09A0"/>
    <w:rsid w:val="004D1FAF"/>
    <w:rsid w:val="004D3248"/>
    <w:rsid w:val="004D341F"/>
    <w:rsid w:val="004E23C4"/>
    <w:rsid w:val="004E4C5D"/>
    <w:rsid w:val="004E628E"/>
    <w:rsid w:val="004F142A"/>
    <w:rsid w:val="004F322A"/>
    <w:rsid w:val="004F5E80"/>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B37C7"/>
    <w:rsid w:val="005C33ED"/>
    <w:rsid w:val="005D1AE9"/>
    <w:rsid w:val="005D5DC2"/>
    <w:rsid w:val="005E07AD"/>
    <w:rsid w:val="005E4173"/>
    <w:rsid w:val="005F1509"/>
    <w:rsid w:val="005F1CEB"/>
    <w:rsid w:val="005F5AA1"/>
    <w:rsid w:val="006003D2"/>
    <w:rsid w:val="00600DA6"/>
    <w:rsid w:val="00601C2B"/>
    <w:rsid w:val="0060662C"/>
    <w:rsid w:val="006125C2"/>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652A1"/>
    <w:rsid w:val="00771733"/>
    <w:rsid w:val="0077441C"/>
    <w:rsid w:val="00782732"/>
    <w:rsid w:val="00795548"/>
    <w:rsid w:val="00797C49"/>
    <w:rsid w:val="007A0082"/>
    <w:rsid w:val="007A317A"/>
    <w:rsid w:val="007A74B1"/>
    <w:rsid w:val="007B59D1"/>
    <w:rsid w:val="007B679F"/>
    <w:rsid w:val="007B752D"/>
    <w:rsid w:val="00801C70"/>
    <w:rsid w:val="008132D7"/>
    <w:rsid w:val="00815C52"/>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E74DE"/>
    <w:rsid w:val="008F062C"/>
    <w:rsid w:val="008F1BD7"/>
    <w:rsid w:val="008F302E"/>
    <w:rsid w:val="0090643B"/>
    <w:rsid w:val="00911A35"/>
    <w:rsid w:val="00925CCC"/>
    <w:rsid w:val="00927308"/>
    <w:rsid w:val="00932CB7"/>
    <w:rsid w:val="009337F6"/>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75549"/>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26F3"/>
    <w:rsid w:val="00AE60AE"/>
    <w:rsid w:val="00AF0F71"/>
    <w:rsid w:val="00AF11D7"/>
    <w:rsid w:val="00AF1DB7"/>
    <w:rsid w:val="00AF6A12"/>
    <w:rsid w:val="00AF735D"/>
    <w:rsid w:val="00B05CD9"/>
    <w:rsid w:val="00B05D48"/>
    <w:rsid w:val="00B1039A"/>
    <w:rsid w:val="00B116AF"/>
    <w:rsid w:val="00B132F1"/>
    <w:rsid w:val="00B179B5"/>
    <w:rsid w:val="00B22902"/>
    <w:rsid w:val="00B244C2"/>
    <w:rsid w:val="00B25473"/>
    <w:rsid w:val="00B25735"/>
    <w:rsid w:val="00B30149"/>
    <w:rsid w:val="00B32DA9"/>
    <w:rsid w:val="00B34C83"/>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C03FE9"/>
    <w:rsid w:val="00C064E5"/>
    <w:rsid w:val="00C06CE4"/>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058F4"/>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0E23"/>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32534837">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08278073">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34166259">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77367176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884635279">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194073669">
      <w:bodyDiv w:val="1"/>
      <w:marLeft w:val="0"/>
      <w:marRight w:val="0"/>
      <w:marTop w:val="0"/>
      <w:marBottom w:val="0"/>
      <w:divBdr>
        <w:top w:val="none" w:sz="0" w:space="0" w:color="auto"/>
        <w:left w:val="none" w:sz="0" w:space="0" w:color="auto"/>
        <w:bottom w:val="none" w:sz="0" w:space="0" w:color="auto"/>
        <w:right w:val="none" w:sz="0" w:space="0" w:color="auto"/>
      </w:divBdr>
    </w:div>
    <w:div w:id="1222598023">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2666786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41743429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9290826">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40960609">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1147193">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4040</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2024-09-03T09:10:00Z</dcterms:created>
  <dcterms:modified xsi:type="dcterms:W3CDTF">2024-09-03T09:10:00Z</dcterms:modified>
</cp:coreProperties>
</file>