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F0E" w14:textId="77777777" w:rsidR="00D26EA1" w:rsidRPr="00D26EA1" w:rsidRDefault="00D26EA1" w:rsidP="00D26EA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466EA5"/>
          <w:kern w:val="36"/>
          <w:sz w:val="52"/>
          <w:szCs w:val="52"/>
          <w:lang w:eastAsia="es-ES"/>
        </w:rPr>
      </w:pPr>
      <w:r w:rsidRPr="00D26EA1">
        <w:rPr>
          <w:rFonts w:ascii="Arial" w:eastAsia="Times New Roman" w:hAnsi="Arial" w:cs="Arial"/>
          <w:color w:val="466EA5"/>
          <w:kern w:val="36"/>
          <w:sz w:val="52"/>
          <w:szCs w:val="52"/>
          <w:bdr w:val="none" w:sz="0" w:space="0" w:color="auto" w:frame="1"/>
          <w:lang w:eastAsia="es-ES"/>
        </w:rPr>
        <w:t>Manpower busca a más de 1.500 jóvenes para trabajar en el sector bancario</w:t>
      </w:r>
    </w:p>
    <w:p w14:paraId="14730561" w14:textId="6C46C07F" w:rsidR="00261D86" w:rsidRDefault="00D26EA1">
      <w:pPr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Fecha de publicación: </w:t>
      </w:r>
      <w:r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  <w:t>24/03/2022</w:t>
      </w:r>
    </w:p>
    <w:p w14:paraId="7153BD2C" w14:textId="348D36B3" w:rsidR="00D26EA1" w:rsidRDefault="00D26EA1">
      <w:pPr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</w:pPr>
    </w:p>
    <w:p w14:paraId="68380628" w14:textId="77777777" w:rsidR="00D26EA1" w:rsidRPr="00D26EA1" w:rsidRDefault="00D26EA1" w:rsidP="00D26EA1">
      <w:pPr>
        <w:numPr>
          <w:ilvl w:val="0"/>
          <w:numId w:val="1"/>
        </w:num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D26EA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s-ES"/>
        </w:rPr>
        <w:t>La empresa tiene abiertos diversos procesos de selección en los que ofrece oportunidades como gestores comerciales para perfiles </w:t>
      </w:r>
      <w:r w:rsidRPr="00D26EA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t>junior</w:t>
      </w:r>
      <w:r w:rsidRPr="00D26EA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s-ES"/>
        </w:rPr>
        <w:t> de graduados universitarios que busquen un reto profesional al que incorporarse de manera inmediata</w:t>
      </w:r>
    </w:p>
    <w:p w14:paraId="48510F23" w14:textId="77777777" w:rsidR="00D26EA1" w:rsidRPr="00D26EA1" w:rsidRDefault="00D26EA1" w:rsidP="00D26EA1">
      <w:pPr>
        <w:numPr>
          <w:ilvl w:val="0"/>
          <w:numId w:val="1"/>
        </w:num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D26EA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s-ES"/>
        </w:rPr>
        <w:t>Las ofertas de empleo se reparten a lo largo de todo el país, con el foco principal puesto en Madrid y Barcelona, seguidas de País Vasco y Andalucía</w:t>
      </w:r>
    </w:p>
    <w:p w14:paraId="68BE8D0D" w14:textId="77777777" w:rsidR="00D26EA1" w:rsidRPr="00D26EA1" w:rsidRDefault="00D26EA1" w:rsidP="00D26EA1">
      <w:pPr>
        <w:spacing w:before="150" w:after="15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D26EA1">
        <w:rPr>
          <w:rFonts w:ascii="Arial" w:eastAsia="Times New Roman" w:hAnsi="Arial" w:cs="Arial"/>
          <w:color w:val="333333"/>
          <w:sz w:val="21"/>
          <w:szCs w:val="21"/>
          <w:lang w:eastAsia="es-ES"/>
        </w:rPr>
        <w:t> </w:t>
      </w:r>
    </w:p>
    <w:p w14:paraId="713615AB" w14:textId="77777777" w:rsidR="00D26EA1" w:rsidRPr="00D26EA1" w:rsidRDefault="00D26EA1" w:rsidP="00D26EA1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D26EA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s-ES"/>
        </w:rPr>
        <w:t>Madrid, 24 de marzo de 2022</w:t>
      </w:r>
      <w:r w:rsidRPr="00D26EA1">
        <w:rPr>
          <w:rFonts w:ascii="Arial" w:eastAsia="Times New Roman" w:hAnsi="Arial" w:cs="Arial"/>
          <w:color w:val="333333"/>
          <w:sz w:val="21"/>
          <w:szCs w:val="21"/>
          <w:lang w:eastAsia="es-ES"/>
        </w:rPr>
        <w:t>. Manpower, empresa líder en selección y gestión de Talento, está buscando a más de 1.500 jóvenes graduados universitarios para cubrir la demanda de gestores comerciales en diversos procesos de selección que está realizando para grandes compañías del sector bancario.</w:t>
      </w:r>
    </w:p>
    <w:p w14:paraId="42EA3B2E" w14:textId="77777777" w:rsidR="00D26EA1" w:rsidRPr="00D26EA1" w:rsidRDefault="00D26EA1" w:rsidP="00D26EA1">
      <w:pPr>
        <w:spacing w:before="150" w:after="15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D26EA1">
        <w:rPr>
          <w:rFonts w:ascii="Arial" w:eastAsia="Times New Roman" w:hAnsi="Arial" w:cs="Arial"/>
          <w:color w:val="333333"/>
          <w:sz w:val="21"/>
          <w:szCs w:val="21"/>
          <w:lang w:eastAsia="es-ES"/>
        </w:rPr>
        <w:t>Las oportunidades se reparten a lo largo de todo el país, con el foco principal puesto en Madrid y Barcelona, seguidas de País Vasco y Andalucía.</w:t>
      </w:r>
    </w:p>
    <w:p w14:paraId="2EED2981" w14:textId="77777777" w:rsidR="00D26EA1" w:rsidRPr="00D26EA1" w:rsidRDefault="00D26EA1" w:rsidP="00D26EA1">
      <w:pPr>
        <w:spacing w:before="150" w:after="15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D26EA1">
        <w:rPr>
          <w:rFonts w:ascii="Arial" w:eastAsia="Times New Roman" w:hAnsi="Arial" w:cs="Arial"/>
          <w:color w:val="333333"/>
          <w:sz w:val="21"/>
          <w:szCs w:val="21"/>
          <w:lang w:eastAsia="es-ES"/>
        </w:rPr>
        <w:t>Por perfil, a nivel de formación, Manpower busca personas que se hayan graduado recientemente, de manera preferente en estudios relacionados con las finanzas como ADE, económicas o marketing, aunque también se valorarán candidatos que provengan de otras ramas.</w:t>
      </w:r>
    </w:p>
    <w:p w14:paraId="5B5E12E0" w14:textId="77777777" w:rsidR="00D26EA1" w:rsidRPr="00D26EA1" w:rsidRDefault="00D26EA1" w:rsidP="00D26EA1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D26EA1">
        <w:rPr>
          <w:rFonts w:ascii="Arial" w:eastAsia="Times New Roman" w:hAnsi="Arial" w:cs="Arial"/>
          <w:color w:val="333333"/>
          <w:sz w:val="21"/>
          <w:szCs w:val="21"/>
          <w:lang w:eastAsia="es-ES"/>
        </w:rPr>
        <w:t xml:space="preserve">Se tendrá en cuenta la experiencia previa, especialmente si se ha dado en el ámbito de las ventas; pero, dado que se buscan </w:t>
      </w:r>
      <w:proofErr w:type="gramStart"/>
      <w:r w:rsidRPr="00D26EA1">
        <w:rPr>
          <w:rFonts w:ascii="Arial" w:eastAsia="Times New Roman" w:hAnsi="Arial" w:cs="Arial"/>
          <w:color w:val="333333"/>
          <w:sz w:val="21"/>
          <w:szCs w:val="21"/>
          <w:lang w:eastAsia="es-ES"/>
        </w:rPr>
        <w:t>perfiles </w:t>
      </w:r>
      <w:r w:rsidRPr="00D26EA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t>junior</w:t>
      </w:r>
      <w:proofErr w:type="gramEnd"/>
      <w:r w:rsidRPr="00D26EA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es-ES"/>
        </w:rPr>
        <w:t>,</w:t>
      </w:r>
      <w:r w:rsidRPr="00D26EA1">
        <w:rPr>
          <w:rFonts w:ascii="Arial" w:eastAsia="Times New Roman" w:hAnsi="Arial" w:cs="Arial"/>
          <w:color w:val="333333"/>
          <w:sz w:val="21"/>
          <w:szCs w:val="21"/>
          <w:lang w:eastAsia="es-ES"/>
        </w:rPr>
        <w:t> no es necesario que los candidatos hayan trabajado. Por contra, son requisitos indispensables la proactividad, las inquietudes comerciales y la ambición, ya que, para estos procesos, se quiere incorporar personas con interés por crecer y desarrollar su carrera en el sector bancario.</w:t>
      </w:r>
    </w:p>
    <w:p w14:paraId="4307137C" w14:textId="6B8A7A74" w:rsidR="00D26EA1" w:rsidRDefault="00D26EA1" w:rsidP="00D26EA1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D26EA1">
        <w:rPr>
          <w:rFonts w:ascii="Arial" w:eastAsia="Times New Roman" w:hAnsi="Arial" w:cs="Arial"/>
          <w:color w:val="333333"/>
          <w:sz w:val="21"/>
          <w:szCs w:val="21"/>
          <w:lang w:eastAsia="es-ES"/>
        </w:rPr>
        <w:t>Los candidatos que estén interesados pueden conocer más sobre los procesos abiertos en los distintos canales en redes sociales de la compañía haciendo clic </w:t>
      </w:r>
      <w:hyperlink r:id="rId5" w:history="1">
        <w:r w:rsidRPr="00D26EA1">
          <w:rPr>
            <w:rFonts w:ascii="Arial" w:eastAsia="Times New Roman" w:hAnsi="Arial" w:cs="Arial"/>
            <w:color w:val="466EA5"/>
            <w:sz w:val="21"/>
            <w:szCs w:val="21"/>
            <w:u w:val="single"/>
            <w:lang w:eastAsia="es-ES"/>
          </w:rPr>
          <w:t>aquí</w:t>
        </w:r>
      </w:hyperlink>
      <w:r w:rsidRPr="00D26EA1">
        <w:rPr>
          <w:rFonts w:ascii="Arial" w:eastAsia="Times New Roman" w:hAnsi="Arial" w:cs="Arial"/>
          <w:color w:val="333333"/>
          <w:sz w:val="21"/>
          <w:szCs w:val="21"/>
          <w:lang w:eastAsia="es-ES"/>
        </w:rPr>
        <w:t>.</w:t>
      </w:r>
    </w:p>
    <w:p w14:paraId="3A88A283" w14:textId="77777777" w:rsidR="00D26EA1" w:rsidRPr="00D26EA1" w:rsidRDefault="00D26EA1" w:rsidP="00D26EA1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</w:p>
    <w:p w14:paraId="01835C69" w14:textId="77777777" w:rsidR="00D26EA1" w:rsidRPr="00D26EA1" w:rsidRDefault="00D26EA1" w:rsidP="00D26EA1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D26EA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s-ES"/>
        </w:rPr>
        <w:t>Manpower</w:t>
      </w:r>
    </w:p>
    <w:p w14:paraId="277CCBE3" w14:textId="77777777" w:rsidR="00D26EA1" w:rsidRPr="00D26EA1" w:rsidRDefault="00D26EA1" w:rsidP="00D26EA1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D26EA1">
        <w:rPr>
          <w:rFonts w:ascii="Arial" w:eastAsia="Times New Roman" w:hAnsi="Arial" w:cs="Arial"/>
          <w:color w:val="333333"/>
          <w:sz w:val="21"/>
          <w:szCs w:val="21"/>
          <w:lang w:eastAsia="es-ES"/>
        </w:rPr>
        <w:t xml:space="preserve">Es una empresa líder en contratación eventual y permanente. A través de nuestra experiencia en selección y gestión de Talento, ofrecemos un acceso rápido a una fuente de candidatos altamente cualificados y productivos. En un mundo en constante cambio, </w:t>
      </w:r>
      <w:r w:rsidRPr="00D26EA1">
        <w:rPr>
          <w:rFonts w:ascii="Arial" w:eastAsia="Times New Roman" w:hAnsi="Arial" w:cs="Arial"/>
          <w:color w:val="333333"/>
          <w:sz w:val="21"/>
          <w:szCs w:val="21"/>
          <w:lang w:eastAsia="es-ES"/>
        </w:rPr>
        <w:lastRenderedPageBreak/>
        <w:t>nuestras soluciones flexibles de Talento proporcionan a las empresas la agilidad que necesitan para triunfar. Para obtener más información sobre Manpower, visita </w:t>
      </w:r>
      <w:hyperlink r:id="rId6" w:history="1">
        <w:r w:rsidRPr="00D26EA1">
          <w:rPr>
            <w:rFonts w:ascii="Arial" w:eastAsia="Times New Roman" w:hAnsi="Arial" w:cs="Arial"/>
            <w:color w:val="466EA5"/>
            <w:sz w:val="21"/>
            <w:szCs w:val="21"/>
            <w:u w:val="single"/>
            <w:lang w:eastAsia="es-ES"/>
          </w:rPr>
          <w:t>www.manpower.com</w:t>
        </w:r>
      </w:hyperlink>
    </w:p>
    <w:p w14:paraId="79A68F97" w14:textId="77777777" w:rsidR="00D26EA1" w:rsidRPr="00D26EA1" w:rsidRDefault="00D26EA1" w:rsidP="00D26EA1">
      <w:pPr>
        <w:spacing w:before="150" w:after="15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D26EA1">
        <w:rPr>
          <w:rFonts w:ascii="Arial" w:eastAsia="Times New Roman" w:hAnsi="Arial" w:cs="Arial"/>
          <w:color w:val="333333"/>
          <w:sz w:val="21"/>
          <w:szCs w:val="21"/>
          <w:lang w:eastAsia="es-ES"/>
        </w:rPr>
        <w:t> </w:t>
      </w:r>
    </w:p>
    <w:p w14:paraId="2878324B" w14:textId="77777777" w:rsidR="00D26EA1" w:rsidRDefault="00D26EA1"/>
    <w:sectPr w:rsidR="00D26E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650"/>
    <w:multiLevelType w:val="multilevel"/>
    <w:tmpl w:val="7CBA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2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A1"/>
    <w:rsid w:val="00261D86"/>
    <w:rsid w:val="0061744C"/>
    <w:rsid w:val="00BE1B44"/>
    <w:rsid w:val="00D2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1748"/>
  <w15:chartTrackingRefBased/>
  <w15:docId w15:val="{D1F7C1FA-4175-41F8-8649-1DD2273E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26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6EA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D26EA1"/>
    <w:rPr>
      <w:b/>
      <w:bCs/>
    </w:rPr>
  </w:style>
  <w:style w:type="character" w:styleId="nfasis">
    <w:name w:val="Emphasis"/>
    <w:basedOn w:val="Fuentedeprrafopredeter"/>
    <w:uiPriority w:val="20"/>
    <w:qFormat/>
    <w:rsid w:val="00D26EA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26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220325065145/http:/www.manpower.com/" TargetMode="External"/><Relationship Id="rId5" Type="http://schemas.openxmlformats.org/officeDocument/2006/relationships/hyperlink" Target="https://web.archive.org/web/20220325065145/https:/www.manpower.es/agentes-comerciales-santander?__hstc=4197740.5e1c70ef4cf9d2a1bc5dd79de8543734.1648191118054.1648191118054.1648191118054.1&amp;__hssc=4197740.1.1648191118055&amp;__hsfp=21394781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André Muñoz Lora</dc:creator>
  <cp:keywords/>
  <dc:description/>
  <cp:lastModifiedBy>Carlo André Muñoz Lora</cp:lastModifiedBy>
  <cp:revision>1</cp:revision>
  <dcterms:created xsi:type="dcterms:W3CDTF">2023-05-09T08:17:00Z</dcterms:created>
  <dcterms:modified xsi:type="dcterms:W3CDTF">2023-05-09T08:26:00Z</dcterms:modified>
</cp:coreProperties>
</file>