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190D" w14:textId="65D4FCB7" w:rsidR="003E6E7E" w:rsidRDefault="000B6652" w:rsidP="008F65CA">
      <w:pPr>
        <w:spacing w:after="120" w:line="288" w:lineRule="auto"/>
        <w:jc w:val="center"/>
        <w:rPr>
          <w:rFonts w:ascii="Arial" w:eastAsia="Arial" w:hAnsi="Arial" w:cs="Arial"/>
          <w:b/>
          <w:sz w:val="32"/>
          <w:szCs w:val="32"/>
        </w:rPr>
      </w:pPr>
      <w:r w:rsidRPr="008F65CA">
        <w:rPr>
          <w:rFonts w:ascii="Arial" w:eastAsia="Arial" w:hAnsi="Arial" w:cs="Arial"/>
          <w:b/>
          <w:sz w:val="32"/>
          <w:szCs w:val="32"/>
        </w:rPr>
        <w:t xml:space="preserve">Guía de supervivencia para una </w:t>
      </w:r>
      <w:r w:rsidR="00CC7FAD" w:rsidRPr="008F65CA">
        <w:rPr>
          <w:rFonts w:ascii="Arial" w:eastAsia="Arial" w:hAnsi="Arial" w:cs="Arial"/>
          <w:b/>
          <w:sz w:val="32"/>
          <w:szCs w:val="32"/>
        </w:rPr>
        <w:t xml:space="preserve">vuelta al trabajo </w:t>
      </w:r>
      <w:r w:rsidRPr="008F65CA">
        <w:rPr>
          <w:rFonts w:ascii="Arial" w:eastAsia="Arial" w:hAnsi="Arial" w:cs="Arial"/>
          <w:b/>
          <w:sz w:val="32"/>
          <w:szCs w:val="32"/>
        </w:rPr>
        <w:t>sin síndrome postvacacional</w:t>
      </w:r>
    </w:p>
    <w:p w14:paraId="7EEBA7AB" w14:textId="77777777" w:rsidR="00A76864" w:rsidRPr="00A76864" w:rsidRDefault="00A76864" w:rsidP="008F65CA">
      <w:pPr>
        <w:spacing w:after="120" w:line="288" w:lineRule="auto"/>
        <w:jc w:val="center"/>
        <w:rPr>
          <w:rFonts w:ascii="Arial" w:eastAsia="Arial" w:hAnsi="Arial" w:cs="Arial"/>
          <w:b/>
          <w:sz w:val="10"/>
          <w:szCs w:val="10"/>
          <w:lang w:val="es-ES_tradnl"/>
        </w:rPr>
      </w:pPr>
    </w:p>
    <w:p w14:paraId="670AB1D3" w14:textId="77777777" w:rsidR="00A76864" w:rsidRDefault="00A76864" w:rsidP="007F0FA3">
      <w:pPr>
        <w:pStyle w:val="Prrafodelista"/>
        <w:numPr>
          <w:ilvl w:val="0"/>
          <w:numId w:val="16"/>
        </w:numPr>
        <w:pBdr>
          <w:top w:val="nil"/>
          <w:left w:val="nil"/>
          <w:bottom w:val="nil"/>
          <w:right w:val="nil"/>
          <w:between w:val="nil"/>
        </w:pBdr>
        <w:spacing w:after="120" w:line="288" w:lineRule="auto"/>
        <w:contextualSpacing w:val="0"/>
        <w:jc w:val="both"/>
        <w:rPr>
          <w:rFonts w:ascii="Arial" w:eastAsia="Arial" w:hAnsi="Arial" w:cs="Arial"/>
          <w:b/>
          <w:color w:val="000000"/>
          <w:sz w:val="22"/>
          <w:szCs w:val="22"/>
        </w:rPr>
      </w:pPr>
      <w:r w:rsidRPr="00A76864">
        <w:rPr>
          <w:rFonts w:ascii="Arial" w:eastAsia="Arial" w:hAnsi="Arial" w:cs="Arial"/>
          <w:b/>
          <w:color w:val="000000"/>
          <w:sz w:val="22"/>
          <w:szCs w:val="22"/>
        </w:rPr>
        <w:t>Síntomas como la f</w:t>
      </w:r>
      <w:r w:rsidR="00D90208" w:rsidRPr="00A76864">
        <w:rPr>
          <w:rFonts w:ascii="Arial" w:eastAsia="Arial" w:hAnsi="Arial" w:cs="Arial"/>
          <w:b/>
          <w:color w:val="000000"/>
          <w:sz w:val="22"/>
          <w:szCs w:val="22"/>
        </w:rPr>
        <w:t xml:space="preserve">atiga, </w:t>
      </w:r>
      <w:r w:rsidRPr="00A76864">
        <w:rPr>
          <w:rFonts w:ascii="Arial" w:eastAsia="Arial" w:hAnsi="Arial" w:cs="Arial"/>
          <w:b/>
          <w:color w:val="000000"/>
          <w:sz w:val="22"/>
          <w:szCs w:val="22"/>
        </w:rPr>
        <w:t xml:space="preserve">la </w:t>
      </w:r>
      <w:r w:rsidR="00D90208" w:rsidRPr="00A76864">
        <w:rPr>
          <w:rFonts w:ascii="Arial" w:eastAsia="Arial" w:hAnsi="Arial" w:cs="Arial"/>
          <w:b/>
          <w:color w:val="000000"/>
          <w:sz w:val="22"/>
          <w:szCs w:val="22"/>
        </w:rPr>
        <w:t xml:space="preserve">apatía, </w:t>
      </w:r>
      <w:r w:rsidRPr="00A76864">
        <w:rPr>
          <w:rFonts w:ascii="Arial" w:eastAsia="Arial" w:hAnsi="Arial" w:cs="Arial"/>
          <w:b/>
          <w:color w:val="000000"/>
          <w:sz w:val="22"/>
          <w:szCs w:val="22"/>
        </w:rPr>
        <w:t xml:space="preserve">la </w:t>
      </w:r>
      <w:r w:rsidR="00D90208" w:rsidRPr="00A76864">
        <w:rPr>
          <w:rFonts w:ascii="Arial" w:eastAsia="Arial" w:hAnsi="Arial" w:cs="Arial"/>
          <w:b/>
          <w:color w:val="000000"/>
          <w:sz w:val="22"/>
          <w:szCs w:val="22"/>
        </w:rPr>
        <w:t xml:space="preserve">falta de concentración y motivación, </w:t>
      </w:r>
      <w:r w:rsidRPr="00A76864">
        <w:rPr>
          <w:rFonts w:ascii="Arial" w:eastAsia="Arial" w:hAnsi="Arial" w:cs="Arial"/>
          <w:b/>
          <w:color w:val="000000"/>
          <w:sz w:val="22"/>
          <w:szCs w:val="22"/>
        </w:rPr>
        <w:t xml:space="preserve">la </w:t>
      </w:r>
      <w:r w:rsidR="00D90208" w:rsidRPr="00A76864">
        <w:rPr>
          <w:rFonts w:ascii="Arial" w:eastAsia="Arial" w:hAnsi="Arial" w:cs="Arial"/>
          <w:b/>
          <w:color w:val="000000"/>
          <w:sz w:val="22"/>
          <w:szCs w:val="22"/>
        </w:rPr>
        <w:t>irritabilidad y</w:t>
      </w:r>
      <w:r w:rsidRPr="00A76864">
        <w:rPr>
          <w:rFonts w:ascii="Arial" w:eastAsia="Arial" w:hAnsi="Arial" w:cs="Arial"/>
          <w:b/>
          <w:color w:val="000000"/>
          <w:sz w:val="22"/>
          <w:szCs w:val="22"/>
        </w:rPr>
        <w:t xml:space="preserve"> la</w:t>
      </w:r>
      <w:r w:rsidR="00D90208" w:rsidRPr="00A76864">
        <w:rPr>
          <w:rFonts w:ascii="Arial" w:eastAsia="Arial" w:hAnsi="Arial" w:cs="Arial"/>
          <w:b/>
          <w:color w:val="000000"/>
          <w:sz w:val="22"/>
          <w:szCs w:val="22"/>
        </w:rPr>
        <w:t xml:space="preserve"> ansiedad pueden aparecer </w:t>
      </w:r>
      <w:r w:rsidR="00CC7FAD" w:rsidRPr="00A76864">
        <w:rPr>
          <w:rFonts w:ascii="Arial" w:eastAsia="Arial" w:hAnsi="Arial" w:cs="Arial"/>
          <w:b/>
          <w:color w:val="000000"/>
          <w:sz w:val="22"/>
          <w:szCs w:val="22"/>
        </w:rPr>
        <w:t xml:space="preserve">con la vuelta </w:t>
      </w:r>
      <w:r w:rsidR="00D90208" w:rsidRPr="00A76864">
        <w:rPr>
          <w:rFonts w:ascii="Arial" w:eastAsia="Arial" w:hAnsi="Arial" w:cs="Arial"/>
          <w:b/>
          <w:color w:val="000000"/>
          <w:sz w:val="22"/>
          <w:szCs w:val="22"/>
        </w:rPr>
        <w:t xml:space="preserve">a la rutina tras </w:t>
      </w:r>
      <w:r w:rsidR="008115F4" w:rsidRPr="00A76864">
        <w:rPr>
          <w:rFonts w:ascii="Arial" w:eastAsia="Arial" w:hAnsi="Arial" w:cs="Arial"/>
          <w:b/>
          <w:color w:val="000000"/>
          <w:sz w:val="22"/>
          <w:szCs w:val="22"/>
        </w:rPr>
        <w:t>un</w:t>
      </w:r>
      <w:r w:rsidR="00CC7FAD" w:rsidRPr="00A76864">
        <w:rPr>
          <w:rFonts w:ascii="Arial" w:eastAsia="Arial" w:hAnsi="Arial" w:cs="Arial"/>
          <w:b/>
          <w:color w:val="000000"/>
          <w:sz w:val="22"/>
          <w:szCs w:val="22"/>
        </w:rPr>
        <w:t xml:space="preserve">as </w:t>
      </w:r>
      <w:r w:rsidR="00D90208" w:rsidRPr="00A76864">
        <w:rPr>
          <w:rFonts w:ascii="Arial" w:eastAsia="Arial" w:hAnsi="Arial" w:cs="Arial"/>
          <w:b/>
          <w:color w:val="000000"/>
          <w:sz w:val="22"/>
          <w:szCs w:val="22"/>
        </w:rPr>
        <w:t>merecidas vacaciones.</w:t>
      </w:r>
      <w:r w:rsidRPr="00A76864">
        <w:rPr>
          <w:rFonts w:ascii="Arial" w:eastAsia="Arial" w:hAnsi="Arial" w:cs="Arial"/>
          <w:b/>
          <w:color w:val="000000"/>
          <w:sz w:val="22"/>
          <w:szCs w:val="22"/>
        </w:rPr>
        <w:t xml:space="preserve"> </w:t>
      </w:r>
    </w:p>
    <w:p w14:paraId="523C4F28" w14:textId="46EDECC9" w:rsidR="009838AD" w:rsidRDefault="00A76864" w:rsidP="007F0FA3">
      <w:pPr>
        <w:pStyle w:val="Prrafodelista"/>
        <w:numPr>
          <w:ilvl w:val="0"/>
          <w:numId w:val="16"/>
        </w:numPr>
        <w:pBdr>
          <w:top w:val="nil"/>
          <w:left w:val="nil"/>
          <w:bottom w:val="nil"/>
          <w:right w:val="nil"/>
          <w:between w:val="nil"/>
        </w:pBdr>
        <w:spacing w:after="120" w:line="288" w:lineRule="auto"/>
        <w:contextualSpacing w:val="0"/>
        <w:jc w:val="both"/>
        <w:rPr>
          <w:rFonts w:ascii="Arial" w:eastAsia="Arial" w:hAnsi="Arial" w:cs="Arial"/>
          <w:b/>
          <w:color w:val="000000"/>
          <w:sz w:val="22"/>
          <w:szCs w:val="22"/>
        </w:rPr>
      </w:pPr>
      <w:r>
        <w:rPr>
          <w:rFonts w:ascii="Arial" w:eastAsia="Arial" w:hAnsi="Arial" w:cs="Arial"/>
          <w:b/>
          <w:color w:val="000000"/>
          <w:sz w:val="22"/>
          <w:szCs w:val="22"/>
        </w:rPr>
        <w:t>M</w:t>
      </w:r>
      <w:r w:rsidRPr="00A76864">
        <w:rPr>
          <w:rFonts w:ascii="Arial" w:eastAsia="Arial" w:hAnsi="Arial" w:cs="Arial"/>
          <w:b/>
          <w:color w:val="000000"/>
          <w:sz w:val="22"/>
          <w:szCs w:val="22"/>
        </w:rPr>
        <w:t xml:space="preserve">ás del 30% </w:t>
      </w:r>
      <w:r w:rsidR="00807CA3" w:rsidRPr="00A76864">
        <w:rPr>
          <w:rFonts w:ascii="Arial" w:eastAsia="Arial" w:hAnsi="Arial" w:cs="Arial"/>
          <w:b/>
          <w:color w:val="000000"/>
          <w:sz w:val="22"/>
          <w:szCs w:val="22"/>
        </w:rPr>
        <w:t xml:space="preserve">de </w:t>
      </w:r>
      <w:r w:rsidR="00807CA3">
        <w:rPr>
          <w:rFonts w:ascii="Arial" w:eastAsia="Arial" w:hAnsi="Arial" w:cs="Arial"/>
          <w:b/>
          <w:color w:val="000000"/>
          <w:sz w:val="22"/>
          <w:szCs w:val="22"/>
        </w:rPr>
        <w:t>los profesionales</w:t>
      </w:r>
      <w:r w:rsidRPr="00A76864">
        <w:rPr>
          <w:rFonts w:ascii="Arial" w:eastAsia="Arial" w:hAnsi="Arial" w:cs="Arial"/>
          <w:b/>
          <w:color w:val="000000"/>
          <w:sz w:val="22"/>
          <w:szCs w:val="22"/>
        </w:rPr>
        <w:t xml:space="preserve"> sufre o va a sufrir en algún grado el síndrome postvacacional durante las próximas semanas en España.</w:t>
      </w:r>
    </w:p>
    <w:p w14:paraId="0041A654" w14:textId="0A735471" w:rsidR="00892BCB" w:rsidRDefault="00892BCB" w:rsidP="007F0FA3">
      <w:pPr>
        <w:pStyle w:val="Prrafodelista"/>
        <w:numPr>
          <w:ilvl w:val="0"/>
          <w:numId w:val="16"/>
        </w:numPr>
        <w:pBdr>
          <w:top w:val="nil"/>
          <w:left w:val="nil"/>
          <w:bottom w:val="nil"/>
          <w:right w:val="nil"/>
          <w:between w:val="nil"/>
        </w:pBdr>
        <w:spacing w:after="120" w:line="288" w:lineRule="auto"/>
        <w:contextualSpacing w:val="0"/>
        <w:jc w:val="both"/>
        <w:rPr>
          <w:rFonts w:ascii="Arial" w:eastAsia="Arial" w:hAnsi="Arial" w:cs="Arial"/>
          <w:b/>
          <w:color w:val="000000"/>
          <w:sz w:val="22"/>
          <w:szCs w:val="22"/>
        </w:rPr>
      </w:pPr>
      <w:r w:rsidRPr="00892BCB">
        <w:rPr>
          <w:rFonts w:ascii="Arial" w:eastAsia="Arial" w:hAnsi="Arial" w:cs="Arial"/>
          <w:b/>
          <w:color w:val="000000"/>
          <w:sz w:val="22"/>
          <w:szCs w:val="22"/>
        </w:rPr>
        <w:t xml:space="preserve">1 de cada 4 profesionales reclama que el bienestar mental deje de ser un tabú en </w:t>
      </w:r>
      <w:r w:rsidR="00216E32">
        <w:rPr>
          <w:rFonts w:ascii="Arial" w:eastAsia="Arial" w:hAnsi="Arial" w:cs="Arial"/>
          <w:b/>
          <w:color w:val="000000"/>
          <w:sz w:val="22"/>
          <w:szCs w:val="22"/>
        </w:rPr>
        <w:t xml:space="preserve">sus </w:t>
      </w:r>
      <w:r w:rsidRPr="00892BCB">
        <w:rPr>
          <w:rFonts w:ascii="Arial" w:eastAsia="Arial" w:hAnsi="Arial" w:cs="Arial"/>
          <w:b/>
          <w:color w:val="000000"/>
          <w:sz w:val="22"/>
          <w:szCs w:val="22"/>
        </w:rPr>
        <w:t xml:space="preserve">lugares de trabajo y </w:t>
      </w:r>
      <w:r w:rsidR="00216E32">
        <w:rPr>
          <w:rFonts w:ascii="Arial" w:eastAsia="Arial" w:hAnsi="Arial" w:cs="Arial"/>
          <w:b/>
          <w:color w:val="000000"/>
          <w:sz w:val="22"/>
          <w:szCs w:val="22"/>
        </w:rPr>
        <w:t xml:space="preserve">obtener </w:t>
      </w:r>
      <w:r w:rsidRPr="00892BCB">
        <w:rPr>
          <w:rFonts w:ascii="Arial" w:eastAsia="Arial" w:hAnsi="Arial" w:cs="Arial"/>
          <w:b/>
          <w:color w:val="000000"/>
          <w:sz w:val="22"/>
          <w:szCs w:val="22"/>
        </w:rPr>
        <w:t xml:space="preserve">más apoyo de </w:t>
      </w:r>
      <w:r w:rsidR="00203040">
        <w:rPr>
          <w:rFonts w:ascii="Arial" w:eastAsia="Arial" w:hAnsi="Arial" w:cs="Arial"/>
          <w:b/>
          <w:color w:val="000000"/>
          <w:sz w:val="22"/>
          <w:szCs w:val="22"/>
        </w:rPr>
        <w:t xml:space="preserve">sus empleadores </w:t>
      </w:r>
      <w:r w:rsidRPr="00892BCB">
        <w:rPr>
          <w:rFonts w:ascii="Arial" w:eastAsia="Arial" w:hAnsi="Arial" w:cs="Arial"/>
          <w:b/>
          <w:color w:val="000000"/>
          <w:sz w:val="22"/>
          <w:szCs w:val="22"/>
        </w:rPr>
        <w:t>para evitar el desgaste emocional</w:t>
      </w:r>
      <w:r>
        <w:rPr>
          <w:rFonts w:ascii="Arial" w:eastAsia="Arial" w:hAnsi="Arial" w:cs="Arial"/>
          <w:b/>
          <w:color w:val="000000"/>
          <w:sz w:val="22"/>
          <w:szCs w:val="22"/>
        </w:rPr>
        <w:t>.</w:t>
      </w:r>
    </w:p>
    <w:p w14:paraId="4A07F86B" w14:textId="3F50560E" w:rsidR="00DE1804" w:rsidRDefault="00DE1804" w:rsidP="007F0FA3">
      <w:pPr>
        <w:pStyle w:val="Prrafodelista"/>
        <w:numPr>
          <w:ilvl w:val="0"/>
          <w:numId w:val="16"/>
        </w:numPr>
        <w:pBdr>
          <w:top w:val="nil"/>
          <w:left w:val="nil"/>
          <w:bottom w:val="nil"/>
          <w:right w:val="nil"/>
          <w:between w:val="nil"/>
        </w:pBdr>
        <w:spacing w:after="120" w:line="288" w:lineRule="auto"/>
        <w:contextualSpacing w:val="0"/>
        <w:jc w:val="both"/>
        <w:rPr>
          <w:rFonts w:ascii="Arial" w:eastAsia="Arial" w:hAnsi="Arial" w:cs="Arial"/>
          <w:b/>
          <w:color w:val="000000"/>
          <w:sz w:val="22"/>
          <w:szCs w:val="22"/>
        </w:rPr>
      </w:pPr>
      <w:r>
        <w:rPr>
          <w:rFonts w:ascii="Arial" w:eastAsia="Arial" w:hAnsi="Arial" w:cs="Arial"/>
          <w:b/>
          <w:color w:val="000000"/>
          <w:sz w:val="22"/>
          <w:szCs w:val="22"/>
        </w:rPr>
        <w:t xml:space="preserve">Planificar con tiempo la vuelta al trabajo, retomar hábitos saludables, distribuir la carga </w:t>
      </w:r>
      <w:r w:rsidR="00203040">
        <w:rPr>
          <w:rFonts w:ascii="Arial" w:eastAsia="Arial" w:hAnsi="Arial" w:cs="Arial"/>
          <w:b/>
          <w:color w:val="000000"/>
          <w:sz w:val="22"/>
          <w:szCs w:val="22"/>
        </w:rPr>
        <w:t xml:space="preserve">de trabajo </w:t>
      </w:r>
      <w:r>
        <w:rPr>
          <w:rFonts w:ascii="Arial" w:eastAsia="Arial" w:hAnsi="Arial" w:cs="Arial"/>
          <w:b/>
          <w:color w:val="000000"/>
          <w:sz w:val="22"/>
          <w:szCs w:val="22"/>
        </w:rPr>
        <w:t xml:space="preserve">o mantener el contacto social, </w:t>
      </w:r>
      <w:r w:rsidR="00203040">
        <w:rPr>
          <w:rFonts w:ascii="Arial" w:eastAsia="Arial" w:hAnsi="Arial" w:cs="Arial"/>
          <w:b/>
          <w:color w:val="000000"/>
          <w:sz w:val="22"/>
          <w:szCs w:val="22"/>
        </w:rPr>
        <w:t xml:space="preserve">son </w:t>
      </w:r>
      <w:r>
        <w:rPr>
          <w:rFonts w:ascii="Arial" w:eastAsia="Arial" w:hAnsi="Arial" w:cs="Arial"/>
          <w:b/>
          <w:color w:val="000000"/>
          <w:sz w:val="22"/>
          <w:szCs w:val="22"/>
        </w:rPr>
        <w:t xml:space="preserve">algunas de las </w:t>
      </w:r>
      <w:r w:rsidR="00203040">
        <w:rPr>
          <w:rFonts w:ascii="Arial" w:eastAsia="Arial" w:hAnsi="Arial" w:cs="Arial"/>
          <w:b/>
          <w:color w:val="000000"/>
          <w:sz w:val="22"/>
          <w:szCs w:val="22"/>
        </w:rPr>
        <w:t xml:space="preserve">claves </w:t>
      </w:r>
      <w:r>
        <w:rPr>
          <w:rFonts w:ascii="Arial" w:eastAsia="Arial" w:hAnsi="Arial" w:cs="Arial"/>
          <w:b/>
          <w:color w:val="000000"/>
          <w:sz w:val="22"/>
          <w:szCs w:val="22"/>
        </w:rPr>
        <w:t xml:space="preserve">para </w:t>
      </w:r>
      <w:r w:rsidR="00203040">
        <w:rPr>
          <w:rFonts w:ascii="Arial" w:eastAsia="Arial" w:hAnsi="Arial" w:cs="Arial"/>
          <w:b/>
          <w:color w:val="000000"/>
          <w:sz w:val="22"/>
          <w:szCs w:val="22"/>
        </w:rPr>
        <w:t xml:space="preserve">afrontar </w:t>
      </w:r>
      <w:r>
        <w:rPr>
          <w:rFonts w:ascii="Arial" w:eastAsia="Arial" w:hAnsi="Arial" w:cs="Arial"/>
          <w:b/>
          <w:color w:val="000000"/>
          <w:sz w:val="22"/>
          <w:szCs w:val="22"/>
        </w:rPr>
        <w:t>la vuelta a</w:t>
      </w:r>
      <w:r w:rsidR="00203040">
        <w:rPr>
          <w:rFonts w:ascii="Arial" w:eastAsia="Arial" w:hAnsi="Arial" w:cs="Arial"/>
          <w:b/>
          <w:color w:val="000000"/>
          <w:sz w:val="22"/>
          <w:szCs w:val="22"/>
        </w:rPr>
        <w:t xml:space="preserve"> </w:t>
      </w:r>
      <w:r>
        <w:rPr>
          <w:rFonts w:ascii="Arial" w:eastAsia="Arial" w:hAnsi="Arial" w:cs="Arial"/>
          <w:b/>
          <w:color w:val="000000"/>
          <w:sz w:val="22"/>
          <w:szCs w:val="22"/>
        </w:rPr>
        <w:t>l</w:t>
      </w:r>
      <w:r w:rsidR="00203040">
        <w:rPr>
          <w:rFonts w:ascii="Arial" w:eastAsia="Arial" w:hAnsi="Arial" w:cs="Arial"/>
          <w:b/>
          <w:color w:val="000000"/>
          <w:sz w:val="22"/>
          <w:szCs w:val="22"/>
        </w:rPr>
        <w:t>a rutina.</w:t>
      </w:r>
    </w:p>
    <w:p w14:paraId="173FBE0D" w14:textId="77777777" w:rsidR="001750C6" w:rsidRPr="00A76864" w:rsidRDefault="001750C6" w:rsidP="001750C6">
      <w:pPr>
        <w:pStyle w:val="Prrafodelista"/>
        <w:pBdr>
          <w:top w:val="nil"/>
          <w:left w:val="nil"/>
          <w:bottom w:val="nil"/>
          <w:right w:val="nil"/>
          <w:between w:val="nil"/>
        </w:pBdr>
        <w:spacing w:after="120" w:line="288" w:lineRule="auto"/>
        <w:contextualSpacing w:val="0"/>
        <w:jc w:val="both"/>
        <w:rPr>
          <w:rFonts w:ascii="Arial" w:eastAsia="Arial" w:hAnsi="Arial" w:cs="Arial"/>
          <w:b/>
          <w:color w:val="000000"/>
          <w:sz w:val="22"/>
          <w:szCs w:val="22"/>
        </w:rPr>
      </w:pPr>
    </w:p>
    <w:p w14:paraId="14852BFD" w14:textId="709234F1" w:rsidR="00A76864" w:rsidRDefault="005A23CA" w:rsidP="0015075B">
      <w:pPr>
        <w:spacing w:after="120" w:line="288" w:lineRule="auto"/>
        <w:jc w:val="both"/>
        <w:rPr>
          <w:rFonts w:ascii="Arial" w:eastAsia="Arial" w:hAnsi="Arial" w:cs="Arial"/>
          <w:bCs/>
          <w:sz w:val="22"/>
          <w:szCs w:val="22"/>
        </w:rPr>
      </w:pPr>
      <w:r w:rsidRPr="008F65CA">
        <w:rPr>
          <w:rFonts w:ascii="Arial" w:eastAsia="Arial" w:hAnsi="Arial" w:cs="Arial"/>
          <w:b/>
          <w:sz w:val="22"/>
          <w:szCs w:val="22"/>
        </w:rPr>
        <w:t>Madrid</w:t>
      </w:r>
      <w:r w:rsidR="00CE1BA8" w:rsidRPr="008F65CA">
        <w:rPr>
          <w:rFonts w:ascii="Arial" w:eastAsia="Arial" w:hAnsi="Arial" w:cs="Arial"/>
          <w:b/>
          <w:sz w:val="22"/>
          <w:szCs w:val="22"/>
        </w:rPr>
        <w:t>,</w:t>
      </w:r>
      <w:r w:rsidR="005F4413" w:rsidRPr="008F65CA">
        <w:rPr>
          <w:rFonts w:ascii="Arial" w:eastAsia="Arial" w:hAnsi="Arial" w:cs="Arial"/>
          <w:b/>
          <w:sz w:val="22"/>
          <w:szCs w:val="22"/>
        </w:rPr>
        <w:t xml:space="preserve"> </w:t>
      </w:r>
      <w:r w:rsidR="00A76864">
        <w:rPr>
          <w:rFonts w:ascii="Arial" w:eastAsia="Arial" w:hAnsi="Arial" w:cs="Arial"/>
          <w:b/>
          <w:sz w:val="22"/>
          <w:szCs w:val="22"/>
        </w:rPr>
        <w:t>31</w:t>
      </w:r>
      <w:r w:rsidR="005F4413" w:rsidRPr="008F65CA">
        <w:rPr>
          <w:rFonts w:ascii="Arial" w:eastAsia="Arial" w:hAnsi="Arial" w:cs="Arial"/>
          <w:b/>
          <w:sz w:val="22"/>
          <w:szCs w:val="22"/>
        </w:rPr>
        <w:t xml:space="preserve"> de </w:t>
      </w:r>
      <w:r w:rsidR="000B6652" w:rsidRPr="008F65CA">
        <w:rPr>
          <w:rFonts w:ascii="Arial" w:eastAsia="Arial" w:hAnsi="Arial" w:cs="Arial"/>
          <w:b/>
          <w:sz w:val="22"/>
          <w:szCs w:val="22"/>
        </w:rPr>
        <w:t>agosto</w:t>
      </w:r>
      <w:r w:rsidR="005F4413" w:rsidRPr="008F65CA">
        <w:rPr>
          <w:rFonts w:ascii="Arial" w:eastAsia="Arial" w:hAnsi="Arial" w:cs="Arial"/>
          <w:b/>
          <w:sz w:val="22"/>
          <w:szCs w:val="22"/>
        </w:rPr>
        <w:t xml:space="preserve"> de 2023-</w:t>
      </w:r>
      <w:r w:rsidR="00DE1804">
        <w:rPr>
          <w:rFonts w:ascii="Arial" w:eastAsia="Arial" w:hAnsi="Arial" w:cs="Arial"/>
          <w:b/>
          <w:sz w:val="22"/>
          <w:szCs w:val="22"/>
        </w:rPr>
        <w:t>.</w:t>
      </w:r>
      <w:r w:rsidR="00C83D17" w:rsidRPr="008F65CA">
        <w:rPr>
          <w:rFonts w:ascii="Arial" w:eastAsia="Arial" w:hAnsi="Arial" w:cs="Arial"/>
          <w:b/>
          <w:sz w:val="22"/>
          <w:szCs w:val="22"/>
        </w:rPr>
        <w:t xml:space="preserve"> </w:t>
      </w:r>
      <w:r w:rsidR="000B6652" w:rsidRPr="008F65CA">
        <w:rPr>
          <w:rFonts w:ascii="Arial" w:eastAsia="Arial" w:hAnsi="Arial" w:cs="Arial"/>
          <w:bCs/>
          <w:sz w:val="22"/>
          <w:szCs w:val="22"/>
        </w:rPr>
        <w:t xml:space="preserve">El verano llega a su fin </w:t>
      </w:r>
      <w:r w:rsidR="005F4230" w:rsidRPr="008F65CA">
        <w:rPr>
          <w:rFonts w:ascii="Arial" w:eastAsia="Arial" w:hAnsi="Arial" w:cs="Arial"/>
          <w:bCs/>
          <w:sz w:val="22"/>
          <w:szCs w:val="22"/>
        </w:rPr>
        <w:t>y</w:t>
      </w:r>
      <w:r w:rsidR="000B6652" w:rsidRPr="008F65CA">
        <w:rPr>
          <w:rFonts w:ascii="Arial" w:eastAsia="Arial" w:hAnsi="Arial" w:cs="Arial"/>
          <w:bCs/>
          <w:sz w:val="22"/>
          <w:szCs w:val="22"/>
        </w:rPr>
        <w:t xml:space="preserve"> </w:t>
      </w:r>
      <w:r w:rsidR="00CC7FAD" w:rsidRPr="008F65CA">
        <w:rPr>
          <w:rFonts w:ascii="Arial" w:eastAsia="Arial" w:hAnsi="Arial" w:cs="Arial"/>
          <w:bCs/>
          <w:sz w:val="22"/>
          <w:szCs w:val="22"/>
        </w:rPr>
        <w:t xml:space="preserve">se acerca </w:t>
      </w:r>
      <w:r w:rsidR="000B6652" w:rsidRPr="008F65CA">
        <w:rPr>
          <w:rFonts w:ascii="Arial" w:eastAsia="Arial" w:hAnsi="Arial" w:cs="Arial"/>
          <w:bCs/>
          <w:sz w:val="22"/>
          <w:szCs w:val="22"/>
        </w:rPr>
        <w:t xml:space="preserve">el momento </w:t>
      </w:r>
      <w:r w:rsidR="005F4230" w:rsidRPr="008F65CA">
        <w:rPr>
          <w:rFonts w:ascii="Arial" w:eastAsia="Arial" w:hAnsi="Arial" w:cs="Arial"/>
          <w:bCs/>
          <w:sz w:val="22"/>
          <w:szCs w:val="22"/>
        </w:rPr>
        <w:t>de regreso a la rutina</w:t>
      </w:r>
      <w:r w:rsidR="000B6652" w:rsidRPr="008F65CA">
        <w:rPr>
          <w:rFonts w:ascii="Arial" w:eastAsia="Arial" w:hAnsi="Arial" w:cs="Arial"/>
          <w:bCs/>
          <w:sz w:val="22"/>
          <w:szCs w:val="22"/>
        </w:rPr>
        <w:t xml:space="preserve"> de trabajo tras </w:t>
      </w:r>
      <w:r w:rsidR="008115F4">
        <w:rPr>
          <w:rFonts w:ascii="Arial" w:eastAsia="Arial" w:hAnsi="Arial" w:cs="Arial"/>
          <w:bCs/>
          <w:sz w:val="22"/>
          <w:szCs w:val="22"/>
        </w:rPr>
        <w:t>un</w:t>
      </w:r>
      <w:r w:rsidR="00CC7FAD" w:rsidRPr="008F65CA">
        <w:rPr>
          <w:rFonts w:ascii="Arial" w:eastAsia="Arial" w:hAnsi="Arial" w:cs="Arial"/>
          <w:bCs/>
          <w:sz w:val="22"/>
          <w:szCs w:val="22"/>
        </w:rPr>
        <w:t xml:space="preserve">as </w:t>
      </w:r>
      <w:r w:rsidR="000B6652" w:rsidRPr="008F65CA">
        <w:rPr>
          <w:rFonts w:ascii="Arial" w:eastAsia="Arial" w:hAnsi="Arial" w:cs="Arial"/>
          <w:bCs/>
          <w:sz w:val="22"/>
          <w:szCs w:val="22"/>
        </w:rPr>
        <w:t>merecidas vacaciones.</w:t>
      </w:r>
      <w:r w:rsidR="005F4230" w:rsidRPr="008F65CA">
        <w:rPr>
          <w:rFonts w:ascii="Arial" w:eastAsia="Arial" w:hAnsi="Arial" w:cs="Arial"/>
          <w:bCs/>
          <w:sz w:val="22"/>
          <w:szCs w:val="22"/>
        </w:rPr>
        <w:t xml:space="preserve"> </w:t>
      </w:r>
      <w:r w:rsidR="00111BC4" w:rsidRPr="008F65CA">
        <w:rPr>
          <w:rFonts w:ascii="Arial" w:eastAsia="Arial" w:hAnsi="Arial" w:cs="Arial"/>
          <w:bCs/>
          <w:sz w:val="22"/>
          <w:szCs w:val="22"/>
        </w:rPr>
        <w:t xml:space="preserve">Este periodo de transición </w:t>
      </w:r>
      <w:r w:rsidR="00CC7FAD" w:rsidRPr="008F65CA">
        <w:rPr>
          <w:rFonts w:ascii="Arial" w:eastAsia="Arial" w:hAnsi="Arial" w:cs="Arial"/>
          <w:bCs/>
          <w:sz w:val="22"/>
          <w:szCs w:val="22"/>
        </w:rPr>
        <w:t xml:space="preserve">presenta desafíos y </w:t>
      </w:r>
      <w:r w:rsidR="00111BC4" w:rsidRPr="008F65CA">
        <w:rPr>
          <w:rFonts w:ascii="Arial" w:eastAsia="Arial" w:hAnsi="Arial" w:cs="Arial"/>
          <w:bCs/>
          <w:sz w:val="22"/>
          <w:szCs w:val="22"/>
        </w:rPr>
        <w:t>es común experimentar lo que se conoce como el síndrome postvacaciona</w:t>
      </w:r>
      <w:r w:rsidR="00DE1804">
        <w:rPr>
          <w:rFonts w:ascii="Arial" w:eastAsia="Arial" w:hAnsi="Arial" w:cs="Arial"/>
          <w:bCs/>
          <w:sz w:val="22"/>
          <w:szCs w:val="22"/>
        </w:rPr>
        <w:t>l</w:t>
      </w:r>
      <w:r w:rsidR="00216E32">
        <w:rPr>
          <w:rFonts w:ascii="Arial" w:eastAsia="Arial" w:hAnsi="Arial" w:cs="Arial"/>
          <w:bCs/>
          <w:sz w:val="22"/>
          <w:szCs w:val="22"/>
        </w:rPr>
        <w:t>. L</w:t>
      </w:r>
      <w:r w:rsidR="00CC7FAD" w:rsidRPr="008F65CA">
        <w:rPr>
          <w:rFonts w:ascii="Arial" w:eastAsia="Arial" w:hAnsi="Arial" w:cs="Arial"/>
          <w:bCs/>
          <w:sz w:val="22"/>
          <w:szCs w:val="22"/>
        </w:rPr>
        <w:t xml:space="preserve">os cambios </w:t>
      </w:r>
      <w:r w:rsidR="00EF6D23">
        <w:rPr>
          <w:rFonts w:ascii="Arial" w:eastAsia="Arial" w:hAnsi="Arial" w:cs="Arial"/>
          <w:bCs/>
          <w:sz w:val="22"/>
          <w:szCs w:val="22"/>
        </w:rPr>
        <w:t xml:space="preserve">en el </w:t>
      </w:r>
      <w:r w:rsidR="00CC7FAD" w:rsidRPr="008F65CA">
        <w:rPr>
          <w:rFonts w:ascii="Arial" w:eastAsia="Arial" w:hAnsi="Arial" w:cs="Arial"/>
          <w:bCs/>
          <w:sz w:val="22"/>
          <w:szCs w:val="22"/>
        </w:rPr>
        <w:t xml:space="preserve">estilo de vida y </w:t>
      </w:r>
      <w:r w:rsidR="00EF6D23">
        <w:rPr>
          <w:rFonts w:ascii="Arial" w:eastAsia="Arial" w:hAnsi="Arial" w:cs="Arial"/>
          <w:bCs/>
          <w:sz w:val="22"/>
          <w:szCs w:val="22"/>
        </w:rPr>
        <w:t xml:space="preserve">en los </w:t>
      </w:r>
      <w:r w:rsidR="00CC7FAD" w:rsidRPr="008F65CA">
        <w:rPr>
          <w:rFonts w:ascii="Arial" w:eastAsia="Arial" w:hAnsi="Arial" w:cs="Arial"/>
          <w:bCs/>
          <w:sz w:val="22"/>
          <w:szCs w:val="22"/>
        </w:rPr>
        <w:t xml:space="preserve">horarios que implica la vuelta </w:t>
      </w:r>
      <w:r w:rsidR="002B663C">
        <w:rPr>
          <w:rFonts w:ascii="Arial" w:eastAsia="Arial" w:hAnsi="Arial" w:cs="Arial"/>
          <w:bCs/>
          <w:sz w:val="22"/>
          <w:szCs w:val="22"/>
        </w:rPr>
        <w:t xml:space="preserve">a </w:t>
      </w:r>
      <w:r w:rsidR="00CC7FAD" w:rsidRPr="008F65CA">
        <w:rPr>
          <w:rFonts w:ascii="Arial" w:eastAsia="Arial" w:hAnsi="Arial" w:cs="Arial"/>
          <w:bCs/>
          <w:sz w:val="22"/>
          <w:szCs w:val="22"/>
        </w:rPr>
        <w:t xml:space="preserve">las obligaciones diarias pueden desembocar en un </w:t>
      </w:r>
      <w:r w:rsidR="00111BC4" w:rsidRPr="008F65CA">
        <w:rPr>
          <w:rFonts w:ascii="Arial" w:eastAsia="Arial" w:hAnsi="Arial" w:cs="Arial"/>
          <w:bCs/>
          <w:sz w:val="22"/>
          <w:szCs w:val="22"/>
        </w:rPr>
        <w:t xml:space="preserve">estado de ánimo </w:t>
      </w:r>
      <w:r w:rsidR="005F4230" w:rsidRPr="008F65CA">
        <w:rPr>
          <w:rFonts w:ascii="Arial" w:eastAsia="Arial" w:hAnsi="Arial" w:cs="Arial"/>
          <w:bCs/>
          <w:sz w:val="22"/>
          <w:szCs w:val="22"/>
        </w:rPr>
        <w:t xml:space="preserve">marcado por </w:t>
      </w:r>
      <w:r w:rsidR="00111BC4" w:rsidRPr="008F65CA">
        <w:rPr>
          <w:rFonts w:ascii="Arial" w:eastAsia="Arial" w:hAnsi="Arial" w:cs="Arial"/>
          <w:bCs/>
          <w:sz w:val="22"/>
          <w:szCs w:val="22"/>
        </w:rPr>
        <w:t>la fatiga, la apatía, la falta de concentración y</w:t>
      </w:r>
      <w:r w:rsidR="005F4230" w:rsidRPr="008F65CA">
        <w:rPr>
          <w:rFonts w:ascii="Arial" w:eastAsia="Arial" w:hAnsi="Arial" w:cs="Arial"/>
          <w:bCs/>
          <w:sz w:val="22"/>
          <w:szCs w:val="22"/>
        </w:rPr>
        <w:t xml:space="preserve"> de</w:t>
      </w:r>
      <w:r w:rsidR="00111BC4" w:rsidRPr="008F65CA">
        <w:rPr>
          <w:rFonts w:ascii="Arial" w:eastAsia="Arial" w:hAnsi="Arial" w:cs="Arial"/>
          <w:bCs/>
          <w:sz w:val="22"/>
          <w:szCs w:val="22"/>
        </w:rPr>
        <w:t xml:space="preserve"> motivación, la irritabilidad y la ansiedad.</w:t>
      </w:r>
      <w:r w:rsidR="005F4230" w:rsidRPr="008F65CA">
        <w:rPr>
          <w:rFonts w:ascii="Arial" w:eastAsia="Arial" w:hAnsi="Arial" w:cs="Arial"/>
          <w:bCs/>
          <w:sz w:val="22"/>
          <w:szCs w:val="22"/>
        </w:rPr>
        <w:t xml:space="preserve"> </w:t>
      </w:r>
      <w:r w:rsidR="00DE1804">
        <w:rPr>
          <w:rFonts w:ascii="Arial" w:eastAsia="Arial" w:hAnsi="Arial" w:cs="Arial"/>
          <w:bCs/>
          <w:sz w:val="22"/>
          <w:szCs w:val="22"/>
        </w:rPr>
        <w:t>De hecho, s</w:t>
      </w:r>
      <w:r w:rsidR="00111BC4" w:rsidRPr="008F65CA">
        <w:rPr>
          <w:rFonts w:ascii="Arial" w:eastAsia="Arial" w:hAnsi="Arial" w:cs="Arial"/>
          <w:bCs/>
          <w:sz w:val="22"/>
          <w:szCs w:val="22"/>
        </w:rPr>
        <w:t>e calcula que</w:t>
      </w:r>
      <w:r w:rsidR="00662ECC">
        <w:rPr>
          <w:rFonts w:ascii="Arial" w:eastAsia="Arial" w:hAnsi="Arial" w:cs="Arial"/>
          <w:bCs/>
          <w:sz w:val="22"/>
          <w:szCs w:val="22"/>
        </w:rPr>
        <w:t xml:space="preserve"> </w:t>
      </w:r>
      <w:r w:rsidR="00662ECC" w:rsidRPr="00A76864">
        <w:rPr>
          <w:rFonts w:ascii="Arial" w:eastAsia="Arial" w:hAnsi="Arial" w:cs="Arial"/>
          <w:b/>
          <w:sz w:val="22"/>
          <w:szCs w:val="22"/>
        </w:rPr>
        <w:t xml:space="preserve">más del </w:t>
      </w:r>
      <w:r w:rsidR="00111BC4" w:rsidRPr="00A76864">
        <w:rPr>
          <w:rFonts w:ascii="Arial" w:eastAsia="Arial" w:hAnsi="Arial" w:cs="Arial"/>
          <w:b/>
          <w:sz w:val="22"/>
          <w:szCs w:val="22"/>
        </w:rPr>
        <w:t xml:space="preserve">30% de </w:t>
      </w:r>
      <w:r w:rsidR="00A76864">
        <w:rPr>
          <w:rFonts w:ascii="Arial" w:eastAsia="Arial" w:hAnsi="Arial" w:cs="Arial"/>
          <w:b/>
          <w:sz w:val="22"/>
          <w:szCs w:val="22"/>
        </w:rPr>
        <w:t>empleados</w:t>
      </w:r>
      <w:r w:rsidR="00111BC4" w:rsidRPr="00A76864">
        <w:rPr>
          <w:rFonts w:ascii="Arial" w:eastAsia="Arial" w:hAnsi="Arial" w:cs="Arial"/>
          <w:b/>
          <w:sz w:val="22"/>
          <w:szCs w:val="22"/>
        </w:rPr>
        <w:t xml:space="preserve"> sufre o va a sufrir</w:t>
      </w:r>
      <w:r w:rsidR="00662ECC" w:rsidRPr="00A76864">
        <w:rPr>
          <w:rFonts w:ascii="Arial" w:eastAsia="Arial" w:hAnsi="Arial" w:cs="Arial"/>
          <w:b/>
          <w:sz w:val="22"/>
          <w:szCs w:val="22"/>
        </w:rPr>
        <w:t xml:space="preserve"> en algún grado</w:t>
      </w:r>
      <w:r w:rsidR="00111BC4" w:rsidRPr="00A76864">
        <w:rPr>
          <w:rFonts w:ascii="Arial" w:eastAsia="Arial" w:hAnsi="Arial" w:cs="Arial"/>
          <w:b/>
          <w:sz w:val="22"/>
          <w:szCs w:val="22"/>
        </w:rPr>
        <w:t xml:space="preserve"> </w:t>
      </w:r>
      <w:r w:rsidR="00662ECC" w:rsidRPr="00A76864">
        <w:rPr>
          <w:rFonts w:ascii="Arial" w:eastAsia="Arial" w:hAnsi="Arial" w:cs="Arial"/>
          <w:b/>
          <w:sz w:val="22"/>
          <w:szCs w:val="22"/>
        </w:rPr>
        <w:t xml:space="preserve">el </w:t>
      </w:r>
      <w:r w:rsidR="00111BC4" w:rsidRPr="00A76864">
        <w:rPr>
          <w:rFonts w:ascii="Arial" w:eastAsia="Arial" w:hAnsi="Arial" w:cs="Arial"/>
          <w:b/>
          <w:sz w:val="22"/>
          <w:szCs w:val="22"/>
        </w:rPr>
        <w:t>síndrome postvacacional durante las próximas semanas en España</w:t>
      </w:r>
      <w:r w:rsidR="00111BC4" w:rsidRPr="008F65CA">
        <w:rPr>
          <w:rFonts w:ascii="Arial" w:eastAsia="Arial" w:hAnsi="Arial" w:cs="Arial"/>
          <w:bCs/>
          <w:sz w:val="22"/>
          <w:szCs w:val="22"/>
        </w:rPr>
        <w:t>.</w:t>
      </w:r>
    </w:p>
    <w:p w14:paraId="3E26B814" w14:textId="1FD2A8AE" w:rsidR="004161D9" w:rsidRPr="008F65CA" w:rsidRDefault="0015075B" w:rsidP="0015075B">
      <w:pPr>
        <w:spacing w:after="120" w:line="288" w:lineRule="auto"/>
        <w:jc w:val="both"/>
        <w:rPr>
          <w:rFonts w:ascii="Arial" w:eastAsia="Arial" w:hAnsi="Arial" w:cs="Arial"/>
          <w:bCs/>
          <w:sz w:val="22"/>
          <w:szCs w:val="22"/>
        </w:rPr>
      </w:pPr>
      <w:r>
        <w:rPr>
          <w:rFonts w:ascii="Arial" w:eastAsia="Arial" w:hAnsi="Arial" w:cs="Arial"/>
          <w:bCs/>
          <w:sz w:val="22"/>
          <w:szCs w:val="22"/>
        </w:rPr>
        <w:t xml:space="preserve">En </w:t>
      </w:r>
      <w:r w:rsidR="00203040">
        <w:rPr>
          <w:rFonts w:ascii="Arial" w:eastAsia="Arial" w:hAnsi="Arial" w:cs="Arial"/>
          <w:bCs/>
          <w:sz w:val="22"/>
          <w:szCs w:val="22"/>
        </w:rPr>
        <w:t xml:space="preserve">los </w:t>
      </w:r>
      <w:r>
        <w:rPr>
          <w:rFonts w:ascii="Arial" w:eastAsia="Arial" w:hAnsi="Arial" w:cs="Arial"/>
          <w:bCs/>
          <w:sz w:val="22"/>
          <w:szCs w:val="22"/>
        </w:rPr>
        <w:t xml:space="preserve">casos más extremos, estos problemas pueden </w:t>
      </w:r>
      <w:r w:rsidR="00393266">
        <w:rPr>
          <w:rFonts w:ascii="Arial" w:eastAsia="Arial" w:hAnsi="Arial" w:cs="Arial"/>
          <w:bCs/>
          <w:sz w:val="22"/>
          <w:szCs w:val="22"/>
        </w:rPr>
        <w:t>derivar</w:t>
      </w:r>
      <w:r>
        <w:rPr>
          <w:rFonts w:ascii="Arial" w:eastAsia="Arial" w:hAnsi="Arial" w:cs="Arial"/>
          <w:bCs/>
          <w:sz w:val="22"/>
          <w:szCs w:val="22"/>
        </w:rPr>
        <w:t xml:space="preserve"> </w:t>
      </w:r>
      <w:r w:rsidR="00203040">
        <w:rPr>
          <w:rFonts w:ascii="Arial" w:eastAsia="Arial" w:hAnsi="Arial" w:cs="Arial"/>
          <w:bCs/>
          <w:sz w:val="22"/>
          <w:szCs w:val="22"/>
        </w:rPr>
        <w:t xml:space="preserve">incluso </w:t>
      </w:r>
      <w:r>
        <w:rPr>
          <w:rFonts w:ascii="Arial" w:eastAsia="Arial" w:hAnsi="Arial" w:cs="Arial"/>
          <w:bCs/>
          <w:sz w:val="22"/>
          <w:szCs w:val="22"/>
        </w:rPr>
        <w:t>en una</w:t>
      </w:r>
      <w:r w:rsidRPr="0015075B">
        <w:rPr>
          <w:rFonts w:ascii="Arial" w:eastAsia="Arial" w:hAnsi="Arial" w:cs="Arial"/>
          <w:bCs/>
          <w:sz w:val="22"/>
          <w:szCs w:val="22"/>
        </w:rPr>
        <w:t xml:space="preserve"> Incapacidad Temporal por Contingencias Comunes (ITCC)</w:t>
      </w:r>
      <w:r w:rsidR="00A76864">
        <w:rPr>
          <w:rFonts w:ascii="Arial" w:eastAsia="Arial" w:hAnsi="Arial" w:cs="Arial"/>
          <w:bCs/>
          <w:sz w:val="22"/>
          <w:szCs w:val="22"/>
        </w:rPr>
        <w:t>. E</w:t>
      </w:r>
      <w:r w:rsidR="00203040">
        <w:rPr>
          <w:rFonts w:ascii="Arial" w:eastAsia="Arial" w:hAnsi="Arial" w:cs="Arial"/>
          <w:bCs/>
          <w:sz w:val="22"/>
          <w:szCs w:val="22"/>
        </w:rPr>
        <w:t xml:space="preserve">l total del impacto de </w:t>
      </w:r>
      <w:r w:rsidR="00216E32">
        <w:rPr>
          <w:rFonts w:ascii="Arial" w:eastAsia="Arial" w:hAnsi="Arial" w:cs="Arial"/>
          <w:bCs/>
          <w:sz w:val="22"/>
          <w:szCs w:val="22"/>
        </w:rPr>
        <w:t xml:space="preserve">las </w:t>
      </w:r>
      <w:r w:rsidRPr="0015075B">
        <w:rPr>
          <w:rFonts w:ascii="Arial" w:eastAsia="Arial" w:hAnsi="Arial" w:cs="Arial"/>
          <w:bCs/>
          <w:sz w:val="22"/>
          <w:szCs w:val="22"/>
        </w:rPr>
        <w:t>baja</w:t>
      </w:r>
      <w:r w:rsidR="00203040">
        <w:rPr>
          <w:rFonts w:ascii="Arial" w:eastAsia="Arial" w:hAnsi="Arial" w:cs="Arial"/>
          <w:bCs/>
          <w:sz w:val="22"/>
          <w:szCs w:val="22"/>
        </w:rPr>
        <w:t>s</w:t>
      </w:r>
      <w:r w:rsidRPr="0015075B">
        <w:rPr>
          <w:rFonts w:ascii="Arial" w:eastAsia="Arial" w:hAnsi="Arial" w:cs="Arial"/>
          <w:bCs/>
          <w:sz w:val="22"/>
          <w:szCs w:val="22"/>
        </w:rPr>
        <w:t xml:space="preserve"> </w:t>
      </w:r>
      <w:r w:rsidR="00216E32">
        <w:rPr>
          <w:rFonts w:ascii="Arial" w:eastAsia="Arial" w:hAnsi="Arial" w:cs="Arial"/>
          <w:bCs/>
          <w:sz w:val="22"/>
          <w:szCs w:val="22"/>
        </w:rPr>
        <w:t xml:space="preserve">relacionadas con la salud mental </w:t>
      </w:r>
      <w:r w:rsidR="00203040">
        <w:rPr>
          <w:rFonts w:ascii="Arial" w:eastAsia="Arial" w:hAnsi="Arial" w:cs="Arial"/>
          <w:bCs/>
          <w:sz w:val="22"/>
          <w:szCs w:val="22"/>
        </w:rPr>
        <w:t xml:space="preserve">supondrá un </w:t>
      </w:r>
      <w:r>
        <w:rPr>
          <w:rFonts w:ascii="Arial" w:eastAsia="Arial" w:hAnsi="Arial" w:cs="Arial"/>
          <w:bCs/>
          <w:sz w:val="22"/>
          <w:szCs w:val="22"/>
        </w:rPr>
        <w:t>coste</w:t>
      </w:r>
      <w:r w:rsidR="00393266">
        <w:rPr>
          <w:rFonts w:ascii="Arial" w:eastAsia="Arial" w:hAnsi="Arial" w:cs="Arial"/>
          <w:bCs/>
          <w:sz w:val="22"/>
          <w:szCs w:val="22"/>
        </w:rPr>
        <w:t xml:space="preserve"> </w:t>
      </w:r>
      <w:r w:rsidR="00203040">
        <w:rPr>
          <w:rFonts w:ascii="Arial" w:eastAsia="Arial" w:hAnsi="Arial" w:cs="Arial"/>
          <w:bCs/>
          <w:sz w:val="22"/>
          <w:szCs w:val="22"/>
        </w:rPr>
        <w:t xml:space="preserve">de cerca de </w:t>
      </w:r>
      <w:r w:rsidRPr="0015075B">
        <w:rPr>
          <w:rFonts w:ascii="Arial" w:eastAsia="Arial" w:hAnsi="Arial" w:cs="Arial"/>
          <w:bCs/>
          <w:sz w:val="22"/>
          <w:szCs w:val="22"/>
        </w:rPr>
        <w:t>30.000 millones de euros en 2023</w:t>
      </w:r>
      <w:r w:rsidR="00216E32">
        <w:rPr>
          <w:rFonts w:ascii="Arial" w:eastAsia="Arial" w:hAnsi="Arial" w:cs="Arial"/>
          <w:bCs/>
          <w:sz w:val="22"/>
          <w:szCs w:val="22"/>
        </w:rPr>
        <w:t xml:space="preserve"> que se repartirán empresas y Seguridad Social</w:t>
      </w:r>
      <w:r w:rsidR="00393266">
        <w:rPr>
          <w:rFonts w:ascii="Arial" w:eastAsia="Arial" w:hAnsi="Arial" w:cs="Arial"/>
          <w:bCs/>
          <w:sz w:val="22"/>
          <w:szCs w:val="22"/>
        </w:rPr>
        <w:t xml:space="preserve">, según un informe del </w:t>
      </w:r>
      <w:r w:rsidR="00393266" w:rsidRPr="00393266">
        <w:rPr>
          <w:rFonts w:ascii="Arial" w:eastAsia="Arial" w:hAnsi="Arial" w:cs="Arial"/>
          <w:bCs/>
          <w:sz w:val="22"/>
          <w:szCs w:val="22"/>
        </w:rPr>
        <w:t xml:space="preserve">Observatorio </w:t>
      </w:r>
      <w:proofErr w:type="spellStart"/>
      <w:r w:rsidR="00393266" w:rsidRPr="00393266">
        <w:rPr>
          <w:rFonts w:ascii="Arial" w:eastAsia="Arial" w:hAnsi="Arial" w:cs="Arial"/>
          <w:bCs/>
          <w:sz w:val="22"/>
          <w:szCs w:val="22"/>
        </w:rPr>
        <w:t>Zeres</w:t>
      </w:r>
      <w:proofErr w:type="spellEnd"/>
      <w:r w:rsidR="00393266">
        <w:rPr>
          <w:rFonts w:ascii="Arial" w:eastAsia="Arial" w:hAnsi="Arial" w:cs="Arial"/>
          <w:bCs/>
          <w:sz w:val="22"/>
          <w:szCs w:val="22"/>
        </w:rPr>
        <w:t>.</w:t>
      </w:r>
    </w:p>
    <w:p w14:paraId="3BBD6FB2" w14:textId="4C2B1CBF" w:rsidR="00A76864" w:rsidRDefault="00216E32" w:rsidP="008F65CA">
      <w:pPr>
        <w:spacing w:after="120" w:line="288" w:lineRule="auto"/>
        <w:jc w:val="both"/>
        <w:rPr>
          <w:rFonts w:ascii="Arial" w:eastAsia="Arial" w:hAnsi="Arial" w:cs="Arial"/>
          <w:bCs/>
          <w:sz w:val="22"/>
          <w:szCs w:val="22"/>
        </w:rPr>
      </w:pPr>
      <w:r>
        <w:rPr>
          <w:rFonts w:ascii="Arial" w:eastAsia="Arial" w:hAnsi="Arial" w:cs="Arial"/>
          <w:bCs/>
          <w:sz w:val="22"/>
          <w:szCs w:val="22"/>
        </w:rPr>
        <w:t>A pesar de que dicha</w:t>
      </w:r>
      <w:r w:rsidR="00094C01">
        <w:rPr>
          <w:rFonts w:ascii="Arial" w:eastAsia="Arial" w:hAnsi="Arial" w:cs="Arial"/>
          <w:bCs/>
          <w:sz w:val="22"/>
          <w:szCs w:val="22"/>
        </w:rPr>
        <w:t xml:space="preserve"> salud mental </w:t>
      </w:r>
      <w:r w:rsidR="00A76864">
        <w:rPr>
          <w:rFonts w:ascii="Arial" w:eastAsia="Arial" w:hAnsi="Arial" w:cs="Arial"/>
          <w:bCs/>
          <w:sz w:val="22"/>
          <w:szCs w:val="22"/>
        </w:rPr>
        <w:t>empieza a</w:t>
      </w:r>
      <w:r w:rsidR="007932D6">
        <w:rPr>
          <w:rFonts w:ascii="Arial" w:eastAsia="Arial" w:hAnsi="Arial" w:cs="Arial"/>
          <w:bCs/>
          <w:sz w:val="22"/>
          <w:szCs w:val="22"/>
        </w:rPr>
        <w:t xml:space="preserve"> ocupar un lugar destacado en la </w:t>
      </w:r>
      <w:r w:rsidR="00892BCB">
        <w:rPr>
          <w:rFonts w:ascii="Arial" w:eastAsia="Arial" w:hAnsi="Arial" w:cs="Arial"/>
          <w:bCs/>
          <w:sz w:val="22"/>
          <w:szCs w:val="22"/>
        </w:rPr>
        <w:t xml:space="preserve">estrategia </w:t>
      </w:r>
      <w:r w:rsidR="007932D6">
        <w:rPr>
          <w:rFonts w:ascii="Arial" w:eastAsia="Arial" w:hAnsi="Arial" w:cs="Arial"/>
          <w:bCs/>
          <w:sz w:val="22"/>
          <w:szCs w:val="22"/>
        </w:rPr>
        <w:t>de las compañías</w:t>
      </w:r>
      <w:r w:rsidR="00A76864">
        <w:rPr>
          <w:rFonts w:ascii="Arial" w:eastAsia="Arial" w:hAnsi="Arial" w:cs="Arial"/>
          <w:bCs/>
          <w:sz w:val="22"/>
          <w:szCs w:val="22"/>
        </w:rPr>
        <w:t xml:space="preserve">, </w:t>
      </w:r>
      <w:r w:rsidR="00A76864" w:rsidRPr="00892BCB">
        <w:rPr>
          <w:rFonts w:ascii="Arial" w:eastAsia="Arial" w:hAnsi="Arial" w:cs="Arial"/>
          <w:b/>
          <w:sz w:val="22"/>
          <w:szCs w:val="22"/>
        </w:rPr>
        <w:t>1 de cada 4 profesionales reclama que e</w:t>
      </w:r>
      <w:r w:rsidR="00203040">
        <w:rPr>
          <w:rFonts w:ascii="Arial" w:eastAsia="Arial" w:hAnsi="Arial" w:cs="Arial"/>
          <w:b/>
          <w:sz w:val="22"/>
          <w:szCs w:val="22"/>
        </w:rPr>
        <w:t>se</w:t>
      </w:r>
      <w:r w:rsidR="00A76864" w:rsidRPr="00892BCB">
        <w:rPr>
          <w:rFonts w:ascii="Arial" w:eastAsia="Arial" w:hAnsi="Arial" w:cs="Arial"/>
          <w:b/>
          <w:sz w:val="22"/>
          <w:szCs w:val="22"/>
        </w:rPr>
        <w:t xml:space="preserve"> </w:t>
      </w:r>
      <w:r>
        <w:rPr>
          <w:rFonts w:ascii="Arial" w:eastAsia="Arial" w:hAnsi="Arial" w:cs="Arial"/>
          <w:b/>
          <w:sz w:val="22"/>
          <w:szCs w:val="22"/>
        </w:rPr>
        <w:t xml:space="preserve">cuidado del </w:t>
      </w:r>
      <w:r w:rsidR="00A76864" w:rsidRPr="00892BCB">
        <w:rPr>
          <w:rFonts w:ascii="Arial" w:eastAsia="Arial" w:hAnsi="Arial" w:cs="Arial"/>
          <w:b/>
          <w:sz w:val="22"/>
          <w:szCs w:val="22"/>
        </w:rPr>
        <w:t xml:space="preserve">bienestar </w:t>
      </w:r>
      <w:r>
        <w:rPr>
          <w:rFonts w:ascii="Arial" w:eastAsia="Arial" w:hAnsi="Arial" w:cs="Arial"/>
          <w:b/>
          <w:sz w:val="22"/>
          <w:szCs w:val="22"/>
        </w:rPr>
        <w:t xml:space="preserve">emocional </w:t>
      </w:r>
      <w:r w:rsidR="00A76864" w:rsidRPr="00892BCB">
        <w:rPr>
          <w:rFonts w:ascii="Arial" w:eastAsia="Arial" w:hAnsi="Arial" w:cs="Arial"/>
          <w:b/>
          <w:sz w:val="22"/>
          <w:szCs w:val="22"/>
        </w:rPr>
        <w:t>deje de ser un tabú en los lugares de trabajo y más apoyo</w:t>
      </w:r>
      <w:r w:rsidR="00A76864" w:rsidRPr="007932D6">
        <w:rPr>
          <w:rFonts w:ascii="Arial" w:eastAsia="Arial" w:hAnsi="Arial" w:cs="Arial"/>
          <w:bCs/>
          <w:sz w:val="22"/>
          <w:szCs w:val="22"/>
        </w:rPr>
        <w:t xml:space="preserve"> </w:t>
      </w:r>
      <w:r w:rsidR="00A76864" w:rsidRPr="00892BCB">
        <w:rPr>
          <w:rFonts w:ascii="Arial" w:eastAsia="Arial" w:hAnsi="Arial" w:cs="Arial"/>
          <w:b/>
          <w:sz w:val="22"/>
          <w:szCs w:val="22"/>
        </w:rPr>
        <w:t>por parte de las empresas para evitar el desgaste emocional</w:t>
      </w:r>
      <w:r w:rsidR="00A76864">
        <w:rPr>
          <w:rFonts w:ascii="Arial" w:eastAsia="Arial" w:hAnsi="Arial" w:cs="Arial"/>
          <w:bCs/>
          <w:sz w:val="22"/>
          <w:szCs w:val="22"/>
        </w:rPr>
        <w:t xml:space="preserve">, según </w:t>
      </w:r>
      <w:r w:rsidR="00892BCB">
        <w:rPr>
          <w:rFonts w:ascii="Arial" w:eastAsia="Arial" w:hAnsi="Arial" w:cs="Arial"/>
          <w:bCs/>
          <w:sz w:val="22"/>
          <w:szCs w:val="22"/>
        </w:rPr>
        <w:t xml:space="preserve">recoge el </w:t>
      </w:r>
      <w:r w:rsidR="00094C01">
        <w:rPr>
          <w:rFonts w:ascii="Arial" w:eastAsia="Arial" w:hAnsi="Arial" w:cs="Arial"/>
          <w:bCs/>
          <w:sz w:val="22"/>
          <w:szCs w:val="22"/>
        </w:rPr>
        <w:t xml:space="preserve">estudio de ManpowerGroup </w:t>
      </w:r>
      <w:r w:rsidR="00892BCB">
        <w:rPr>
          <w:rFonts w:ascii="Arial" w:eastAsia="Arial" w:hAnsi="Arial" w:cs="Arial"/>
          <w:bCs/>
          <w:sz w:val="22"/>
          <w:szCs w:val="22"/>
        </w:rPr>
        <w:t>‘</w:t>
      </w:r>
      <w:r w:rsidR="00094C01" w:rsidRPr="00094C01">
        <w:rPr>
          <w:rFonts w:ascii="Arial" w:eastAsia="Arial" w:hAnsi="Arial" w:cs="Arial"/>
          <w:bCs/>
          <w:sz w:val="22"/>
          <w:szCs w:val="22"/>
        </w:rPr>
        <w:t>Q</w:t>
      </w:r>
      <w:r w:rsidR="00094C01">
        <w:rPr>
          <w:rFonts w:ascii="Arial" w:eastAsia="Arial" w:hAnsi="Arial" w:cs="Arial"/>
          <w:bCs/>
          <w:sz w:val="22"/>
          <w:szCs w:val="22"/>
        </w:rPr>
        <w:t>ué quieren los profesionales hoy</w:t>
      </w:r>
      <w:r w:rsidR="00892BCB">
        <w:rPr>
          <w:rFonts w:ascii="Arial" w:eastAsia="Arial" w:hAnsi="Arial" w:cs="Arial"/>
          <w:bCs/>
          <w:sz w:val="22"/>
          <w:szCs w:val="22"/>
        </w:rPr>
        <w:t>’.</w:t>
      </w:r>
    </w:p>
    <w:p w14:paraId="111D2A3E" w14:textId="20DCC265" w:rsidR="003C4789" w:rsidRPr="008F65CA" w:rsidRDefault="00892BCB" w:rsidP="008F65CA">
      <w:pPr>
        <w:spacing w:after="120" w:line="288" w:lineRule="auto"/>
        <w:jc w:val="both"/>
        <w:rPr>
          <w:rFonts w:ascii="Arial" w:eastAsia="Arial" w:hAnsi="Arial" w:cs="Arial"/>
          <w:bCs/>
          <w:sz w:val="22"/>
          <w:szCs w:val="22"/>
        </w:rPr>
      </w:pPr>
      <w:r>
        <w:rPr>
          <w:rFonts w:ascii="Arial" w:eastAsia="Arial" w:hAnsi="Arial" w:cs="Arial"/>
          <w:bCs/>
          <w:sz w:val="22"/>
          <w:szCs w:val="22"/>
        </w:rPr>
        <w:t xml:space="preserve">Junto </w:t>
      </w:r>
      <w:r w:rsidR="00216E32">
        <w:rPr>
          <w:rFonts w:ascii="Arial" w:eastAsia="Arial" w:hAnsi="Arial" w:cs="Arial"/>
          <w:bCs/>
          <w:sz w:val="22"/>
          <w:szCs w:val="22"/>
        </w:rPr>
        <w:t>con esas</w:t>
      </w:r>
      <w:r>
        <w:rPr>
          <w:rFonts w:ascii="Arial" w:eastAsia="Arial" w:hAnsi="Arial" w:cs="Arial"/>
          <w:bCs/>
          <w:sz w:val="22"/>
          <w:szCs w:val="22"/>
        </w:rPr>
        <w:t xml:space="preserve"> políticas que han de </w:t>
      </w:r>
      <w:r w:rsidR="00216E32">
        <w:rPr>
          <w:rFonts w:ascii="Arial" w:eastAsia="Arial" w:hAnsi="Arial" w:cs="Arial"/>
          <w:bCs/>
          <w:sz w:val="22"/>
          <w:szCs w:val="22"/>
        </w:rPr>
        <w:t xml:space="preserve">poner en marcha </w:t>
      </w:r>
      <w:r>
        <w:rPr>
          <w:rFonts w:ascii="Arial" w:eastAsia="Arial" w:hAnsi="Arial" w:cs="Arial"/>
          <w:bCs/>
          <w:sz w:val="22"/>
          <w:szCs w:val="22"/>
        </w:rPr>
        <w:t>las compañías para apoyar la salud mental y emocional</w:t>
      </w:r>
      <w:r w:rsidR="00216E32">
        <w:rPr>
          <w:rFonts w:ascii="Arial" w:eastAsia="Arial" w:hAnsi="Arial" w:cs="Arial"/>
          <w:bCs/>
          <w:sz w:val="22"/>
          <w:szCs w:val="22"/>
        </w:rPr>
        <w:t xml:space="preserve"> de sus equipos</w:t>
      </w:r>
      <w:r>
        <w:rPr>
          <w:rFonts w:ascii="Arial" w:eastAsia="Arial" w:hAnsi="Arial" w:cs="Arial"/>
          <w:bCs/>
          <w:sz w:val="22"/>
          <w:szCs w:val="22"/>
        </w:rPr>
        <w:t xml:space="preserve">, los propios profesionales pueden </w:t>
      </w:r>
      <w:r w:rsidR="00216E32">
        <w:rPr>
          <w:rFonts w:ascii="Arial" w:eastAsia="Arial" w:hAnsi="Arial" w:cs="Arial"/>
          <w:bCs/>
          <w:sz w:val="22"/>
          <w:szCs w:val="22"/>
        </w:rPr>
        <w:t xml:space="preserve">ajustar </w:t>
      </w:r>
      <w:r w:rsidR="00203040">
        <w:rPr>
          <w:rFonts w:ascii="Arial" w:eastAsia="Arial" w:hAnsi="Arial" w:cs="Arial"/>
          <w:bCs/>
          <w:sz w:val="22"/>
          <w:szCs w:val="22"/>
        </w:rPr>
        <w:t xml:space="preserve">sus </w:t>
      </w:r>
      <w:r w:rsidR="00D90208" w:rsidRPr="008F65CA">
        <w:rPr>
          <w:rFonts w:ascii="Arial" w:eastAsia="Arial" w:hAnsi="Arial" w:cs="Arial"/>
          <w:bCs/>
          <w:sz w:val="22"/>
          <w:szCs w:val="22"/>
        </w:rPr>
        <w:t>hábitos diarios</w:t>
      </w:r>
      <w:r w:rsidR="00CC7FAD" w:rsidRPr="008F65CA">
        <w:rPr>
          <w:rFonts w:ascii="Arial" w:eastAsia="Arial" w:hAnsi="Arial" w:cs="Arial"/>
          <w:bCs/>
          <w:sz w:val="22"/>
          <w:szCs w:val="22"/>
        </w:rPr>
        <w:t xml:space="preserve"> para que esa </w:t>
      </w:r>
      <w:r w:rsidR="00D90208" w:rsidRPr="008F65CA">
        <w:rPr>
          <w:rFonts w:ascii="Arial" w:eastAsia="Arial" w:hAnsi="Arial" w:cs="Arial"/>
          <w:bCs/>
          <w:sz w:val="22"/>
          <w:szCs w:val="22"/>
        </w:rPr>
        <w:t>vuelta a la rutina</w:t>
      </w:r>
      <w:r w:rsidR="00262CF1" w:rsidRPr="008F65CA">
        <w:rPr>
          <w:rFonts w:ascii="Arial" w:eastAsia="Arial" w:hAnsi="Arial" w:cs="Arial"/>
          <w:bCs/>
          <w:sz w:val="22"/>
          <w:szCs w:val="22"/>
        </w:rPr>
        <w:t xml:space="preserve"> </w:t>
      </w:r>
      <w:r w:rsidR="00CC7FAD" w:rsidRPr="008F65CA">
        <w:rPr>
          <w:rFonts w:ascii="Arial" w:eastAsia="Arial" w:hAnsi="Arial" w:cs="Arial"/>
          <w:bCs/>
          <w:sz w:val="22"/>
          <w:szCs w:val="22"/>
        </w:rPr>
        <w:t xml:space="preserve">sea </w:t>
      </w:r>
      <w:r w:rsidR="00D90208" w:rsidRPr="008F65CA">
        <w:rPr>
          <w:rFonts w:ascii="Arial" w:eastAsia="Arial" w:hAnsi="Arial" w:cs="Arial"/>
          <w:bCs/>
          <w:sz w:val="22"/>
          <w:szCs w:val="22"/>
        </w:rPr>
        <w:t xml:space="preserve">más </w:t>
      </w:r>
      <w:r w:rsidR="00203040">
        <w:rPr>
          <w:rFonts w:ascii="Arial" w:eastAsia="Arial" w:hAnsi="Arial" w:cs="Arial"/>
          <w:bCs/>
          <w:sz w:val="22"/>
          <w:szCs w:val="22"/>
        </w:rPr>
        <w:t>llevadera</w:t>
      </w:r>
      <w:r w:rsidR="00D90208" w:rsidRPr="008F65CA">
        <w:rPr>
          <w:rFonts w:ascii="Arial" w:eastAsia="Arial" w:hAnsi="Arial" w:cs="Arial"/>
          <w:bCs/>
          <w:sz w:val="22"/>
          <w:szCs w:val="22"/>
        </w:rPr>
        <w:t xml:space="preserve">. </w:t>
      </w:r>
      <w:r w:rsidR="00216E32">
        <w:rPr>
          <w:rFonts w:ascii="Arial" w:eastAsia="Arial" w:hAnsi="Arial" w:cs="Arial"/>
          <w:bCs/>
          <w:sz w:val="22"/>
          <w:szCs w:val="22"/>
        </w:rPr>
        <w:t xml:space="preserve">Por eso, </w:t>
      </w:r>
      <w:r w:rsidR="00D90208" w:rsidRPr="008F65CA">
        <w:rPr>
          <w:rFonts w:ascii="Arial" w:eastAsia="Arial" w:hAnsi="Arial" w:cs="Arial"/>
          <w:bCs/>
          <w:sz w:val="22"/>
          <w:szCs w:val="22"/>
        </w:rPr>
        <w:t xml:space="preserve">ManpowerGroup </w:t>
      </w:r>
      <w:r w:rsidR="00CC7FAD" w:rsidRPr="008F65CA">
        <w:rPr>
          <w:rFonts w:ascii="Arial" w:eastAsia="Arial" w:hAnsi="Arial" w:cs="Arial"/>
          <w:bCs/>
          <w:sz w:val="22"/>
          <w:szCs w:val="22"/>
        </w:rPr>
        <w:t xml:space="preserve">ha </w:t>
      </w:r>
      <w:r w:rsidR="008F65CA" w:rsidRPr="008F65CA">
        <w:rPr>
          <w:rFonts w:ascii="Arial" w:eastAsia="Arial" w:hAnsi="Arial" w:cs="Arial"/>
          <w:bCs/>
          <w:sz w:val="22"/>
          <w:szCs w:val="22"/>
        </w:rPr>
        <w:t xml:space="preserve">recopilado una serie de </w:t>
      </w:r>
      <w:r w:rsidR="008405DD">
        <w:rPr>
          <w:rFonts w:ascii="Arial" w:eastAsia="Arial" w:hAnsi="Arial" w:cs="Arial"/>
          <w:bCs/>
          <w:sz w:val="22"/>
          <w:szCs w:val="22"/>
        </w:rPr>
        <w:t xml:space="preserve">pautas </w:t>
      </w:r>
      <w:r w:rsidR="00203040">
        <w:rPr>
          <w:rFonts w:ascii="Arial" w:eastAsia="Arial" w:hAnsi="Arial" w:cs="Arial"/>
          <w:bCs/>
          <w:sz w:val="22"/>
          <w:szCs w:val="22"/>
        </w:rPr>
        <w:t xml:space="preserve">que </w:t>
      </w:r>
      <w:r w:rsidR="00216E32">
        <w:rPr>
          <w:rFonts w:ascii="Arial" w:eastAsia="Arial" w:hAnsi="Arial" w:cs="Arial"/>
          <w:bCs/>
          <w:sz w:val="22"/>
          <w:szCs w:val="22"/>
        </w:rPr>
        <w:t xml:space="preserve">ayudan a retomar el ritmo </w:t>
      </w:r>
      <w:r w:rsidR="00216E32" w:rsidRPr="008F65CA">
        <w:rPr>
          <w:rFonts w:ascii="Arial" w:eastAsia="Arial" w:hAnsi="Arial" w:cs="Arial"/>
          <w:bCs/>
          <w:sz w:val="22"/>
          <w:szCs w:val="22"/>
        </w:rPr>
        <w:t>en las mejores condiciones</w:t>
      </w:r>
      <w:r w:rsidR="00D90208" w:rsidRPr="008F65CA">
        <w:rPr>
          <w:rFonts w:ascii="Arial" w:eastAsia="Arial" w:hAnsi="Arial" w:cs="Arial"/>
          <w:bCs/>
          <w:sz w:val="22"/>
          <w:szCs w:val="22"/>
        </w:rPr>
        <w:t>:</w:t>
      </w:r>
    </w:p>
    <w:p w14:paraId="0FDBFCCF" w14:textId="75F58E05" w:rsidR="00D90208" w:rsidRPr="008F65CA" w:rsidRDefault="000B6652"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Planifica</w:t>
      </w:r>
      <w:r w:rsidR="00D90208" w:rsidRPr="008F65CA">
        <w:rPr>
          <w:rFonts w:ascii="Arial" w:eastAsia="Arial" w:hAnsi="Arial" w:cs="Arial"/>
          <w:b/>
          <w:sz w:val="22"/>
          <w:szCs w:val="22"/>
        </w:rPr>
        <w:t xml:space="preserve"> con tiempo:</w:t>
      </w:r>
      <w:r w:rsidRPr="008F65CA">
        <w:rPr>
          <w:rFonts w:ascii="Arial" w:eastAsia="Arial" w:hAnsi="Arial" w:cs="Arial"/>
          <w:bCs/>
          <w:sz w:val="22"/>
          <w:szCs w:val="22"/>
        </w:rPr>
        <w:t xml:space="preserve"> </w:t>
      </w:r>
      <w:r w:rsidR="008F65CA" w:rsidRPr="008F65CA">
        <w:rPr>
          <w:rFonts w:ascii="Arial" w:eastAsia="Arial" w:hAnsi="Arial" w:cs="Arial"/>
          <w:bCs/>
          <w:sz w:val="22"/>
          <w:szCs w:val="22"/>
        </w:rPr>
        <w:t>c</w:t>
      </w:r>
      <w:r w:rsidR="00D90208" w:rsidRPr="008F65CA">
        <w:rPr>
          <w:rFonts w:ascii="Arial" w:eastAsia="Arial" w:hAnsi="Arial" w:cs="Arial"/>
          <w:bCs/>
          <w:sz w:val="22"/>
          <w:szCs w:val="22"/>
        </w:rPr>
        <w:t xml:space="preserve">omienza a </w:t>
      </w:r>
      <w:r w:rsidR="008F65CA" w:rsidRPr="008F65CA">
        <w:rPr>
          <w:rFonts w:ascii="Arial" w:eastAsia="Arial" w:hAnsi="Arial" w:cs="Arial"/>
          <w:bCs/>
          <w:sz w:val="22"/>
          <w:szCs w:val="22"/>
        </w:rPr>
        <w:t xml:space="preserve">organizar </w:t>
      </w:r>
      <w:r w:rsidR="00D90208" w:rsidRPr="008F65CA">
        <w:rPr>
          <w:rFonts w:ascii="Arial" w:eastAsia="Arial" w:hAnsi="Arial" w:cs="Arial"/>
          <w:bCs/>
          <w:sz w:val="22"/>
          <w:szCs w:val="22"/>
        </w:rPr>
        <w:t xml:space="preserve">tu regreso con antelación. Aunque quieras sacar el máximo provecho a tus vacaciones, evita bajarte del avión para ir </w:t>
      </w:r>
      <w:r w:rsidR="00D90208" w:rsidRPr="008F65CA">
        <w:rPr>
          <w:rFonts w:ascii="Arial" w:eastAsia="Arial" w:hAnsi="Arial" w:cs="Arial"/>
          <w:bCs/>
          <w:sz w:val="22"/>
          <w:szCs w:val="22"/>
        </w:rPr>
        <w:lastRenderedPageBreak/>
        <w:t xml:space="preserve">directamente a la oficina. Es importante que te reserves un par de días de adaptación antes de reincorporarte. Esto incluye organizar tu </w:t>
      </w:r>
      <w:r w:rsidR="008F65CA">
        <w:rPr>
          <w:rFonts w:ascii="Arial" w:eastAsia="Arial" w:hAnsi="Arial" w:cs="Arial"/>
          <w:bCs/>
          <w:sz w:val="22"/>
          <w:szCs w:val="22"/>
        </w:rPr>
        <w:t xml:space="preserve">vuelta al </w:t>
      </w:r>
      <w:r w:rsidR="00D90208" w:rsidRPr="008F65CA">
        <w:rPr>
          <w:rFonts w:ascii="Arial" w:eastAsia="Arial" w:hAnsi="Arial" w:cs="Arial"/>
          <w:bCs/>
          <w:sz w:val="22"/>
          <w:szCs w:val="22"/>
        </w:rPr>
        <w:t>trabajo, establecer metas claras para las primeras semanas y crear un calendario con las tareas pendientes. Tener un plan estructurado te ayudará a sentirte más enfocado y preparado para afrontar los desafíos.</w:t>
      </w:r>
    </w:p>
    <w:p w14:paraId="266F8C49" w14:textId="73E61EC0" w:rsidR="00D90208" w:rsidRPr="008F65CA" w:rsidRDefault="00D90208"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Retoma hábitos saludables:</w:t>
      </w:r>
      <w:r w:rsidR="008F65CA" w:rsidRPr="008F65CA">
        <w:rPr>
          <w:rFonts w:ascii="Arial" w:eastAsia="Arial" w:hAnsi="Arial" w:cs="Arial"/>
          <w:b/>
          <w:sz w:val="22"/>
          <w:szCs w:val="22"/>
        </w:rPr>
        <w:t xml:space="preserve"> </w:t>
      </w:r>
      <w:r w:rsidR="008F65CA" w:rsidRPr="008F65CA">
        <w:rPr>
          <w:rFonts w:ascii="Arial" w:hAnsi="Arial" w:cs="Arial"/>
        </w:rPr>
        <w:t>d</w:t>
      </w:r>
      <w:r w:rsidRPr="008F65CA">
        <w:rPr>
          <w:rFonts w:ascii="Arial" w:eastAsia="Arial" w:hAnsi="Arial" w:cs="Arial"/>
          <w:bCs/>
          <w:sz w:val="22"/>
          <w:szCs w:val="22"/>
        </w:rPr>
        <w:t xml:space="preserve">urante </w:t>
      </w:r>
      <w:r w:rsidR="00262CF1" w:rsidRPr="008F65CA">
        <w:rPr>
          <w:rFonts w:ascii="Arial" w:eastAsia="Arial" w:hAnsi="Arial" w:cs="Arial"/>
          <w:bCs/>
          <w:sz w:val="22"/>
          <w:szCs w:val="22"/>
        </w:rPr>
        <w:t xml:space="preserve">las </w:t>
      </w:r>
      <w:r w:rsidRPr="008F65CA">
        <w:rPr>
          <w:rFonts w:ascii="Arial" w:eastAsia="Arial" w:hAnsi="Arial" w:cs="Arial"/>
          <w:bCs/>
          <w:sz w:val="22"/>
          <w:szCs w:val="22"/>
        </w:rPr>
        <w:t xml:space="preserve">vacaciones es común que </w:t>
      </w:r>
      <w:r w:rsidR="008F65CA">
        <w:rPr>
          <w:rFonts w:ascii="Arial" w:eastAsia="Arial" w:hAnsi="Arial" w:cs="Arial"/>
          <w:bCs/>
          <w:sz w:val="22"/>
          <w:szCs w:val="22"/>
        </w:rPr>
        <w:t>nos relajemos en el autocuidado</w:t>
      </w:r>
      <w:r w:rsidRPr="008F65CA">
        <w:rPr>
          <w:rFonts w:ascii="Arial" w:eastAsia="Arial" w:hAnsi="Arial" w:cs="Arial"/>
          <w:bCs/>
          <w:sz w:val="22"/>
          <w:szCs w:val="22"/>
        </w:rPr>
        <w:t>.</w:t>
      </w:r>
      <w:r w:rsidR="00262CF1" w:rsidRPr="008F65CA">
        <w:rPr>
          <w:rFonts w:ascii="Arial" w:eastAsia="Arial" w:hAnsi="Arial" w:cs="Arial"/>
          <w:bCs/>
          <w:sz w:val="22"/>
          <w:szCs w:val="22"/>
        </w:rPr>
        <w:t xml:space="preserve"> Tras este periodo y a </w:t>
      </w:r>
      <w:r w:rsidRPr="008F65CA">
        <w:rPr>
          <w:rFonts w:ascii="Arial" w:eastAsia="Arial" w:hAnsi="Arial" w:cs="Arial"/>
          <w:bCs/>
          <w:sz w:val="22"/>
          <w:szCs w:val="22"/>
        </w:rPr>
        <w:t xml:space="preserve">medida que te acercas al inicio de curso, </w:t>
      </w:r>
      <w:r w:rsidR="008F65CA">
        <w:rPr>
          <w:rFonts w:ascii="Arial" w:eastAsia="Arial" w:hAnsi="Arial" w:cs="Arial"/>
          <w:bCs/>
          <w:sz w:val="22"/>
          <w:szCs w:val="22"/>
        </w:rPr>
        <w:t xml:space="preserve">debemos </w:t>
      </w:r>
      <w:r w:rsidRPr="008F65CA">
        <w:rPr>
          <w:rFonts w:ascii="Arial" w:eastAsia="Arial" w:hAnsi="Arial" w:cs="Arial"/>
          <w:bCs/>
          <w:sz w:val="22"/>
          <w:szCs w:val="22"/>
        </w:rPr>
        <w:t xml:space="preserve">restablecer </w:t>
      </w:r>
      <w:r w:rsidR="008F65CA">
        <w:rPr>
          <w:rFonts w:ascii="Arial" w:eastAsia="Arial" w:hAnsi="Arial" w:cs="Arial"/>
          <w:bCs/>
          <w:sz w:val="22"/>
          <w:szCs w:val="22"/>
        </w:rPr>
        <w:t xml:space="preserve">rutinas </w:t>
      </w:r>
      <w:r w:rsidRPr="008F65CA">
        <w:rPr>
          <w:rFonts w:ascii="Arial" w:eastAsia="Arial" w:hAnsi="Arial" w:cs="Arial"/>
          <w:bCs/>
          <w:sz w:val="22"/>
          <w:szCs w:val="22"/>
        </w:rPr>
        <w:t>de sueño regulares, mant</w:t>
      </w:r>
      <w:r w:rsidR="008F65CA">
        <w:rPr>
          <w:rFonts w:ascii="Arial" w:eastAsia="Arial" w:hAnsi="Arial" w:cs="Arial"/>
          <w:bCs/>
          <w:sz w:val="22"/>
          <w:szCs w:val="22"/>
        </w:rPr>
        <w:t>ener</w:t>
      </w:r>
      <w:r w:rsidRPr="008F65CA">
        <w:rPr>
          <w:rFonts w:ascii="Arial" w:eastAsia="Arial" w:hAnsi="Arial" w:cs="Arial"/>
          <w:bCs/>
          <w:sz w:val="22"/>
          <w:szCs w:val="22"/>
        </w:rPr>
        <w:t xml:space="preserve"> una dieta equilibrada y retoma</w:t>
      </w:r>
      <w:r w:rsidR="008F65CA">
        <w:rPr>
          <w:rFonts w:ascii="Arial" w:eastAsia="Arial" w:hAnsi="Arial" w:cs="Arial"/>
          <w:bCs/>
          <w:sz w:val="22"/>
          <w:szCs w:val="22"/>
        </w:rPr>
        <w:t>r</w:t>
      </w:r>
      <w:r w:rsidRPr="008F65CA">
        <w:rPr>
          <w:rFonts w:ascii="Arial" w:eastAsia="Arial" w:hAnsi="Arial" w:cs="Arial"/>
          <w:bCs/>
          <w:sz w:val="22"/>
          <w:szCs w:val="22"/>
        </w:rPr>
        <w:t xml:space="preserve"> la actividad física. Un cuerpo saludable puede tener un impacto significativo en tu bienestar mental</w:t>
      </w:r>
      <w:r w:rsidR="00262CF1" w:rsidRPr="008F65CA">
        <w:rPr>
          <w:rFonts w:ascii="Arial" w:eastAsia="Arial" w:hAnsi="Arial" w:cs="Arial"/>
          <w:bCs/>
          <w:sz w:val="22"/>
          <w:szCs w:val="22"/>
        </w:rPr>
        <w:t xml:space="preserve">, </w:t>
      </w:r>
      <w:r w:rsidRPr="008F65CA">
        <w:rPr>
          <w:rFonts w:ascii="Arial" w:eastAsia="Arial" w:hAnsi="Arial" w:cs="Arial"/>
          <w:bCs/>
          <w:sz w:val="22"/>
          <w:szCs w:val="22"/>
        </w:rPr>
        <w:t>emociona</w:t>
      </w:r>
      <w:r w:rsidR="008F65CA">
        <w:rPr>
          <w:rFonts w:ascii="Arial" w:eastAsia="Arial" w:hAnsi="Arial" w:cs="Arial"/>
          <w:bCs/>
          <w:sz w:val="22"/>
          <w:szCs w:val="22"/>
        </w:rPr>
        <w:t>l</w:t>
      </w:r>
      <w:r w:rsidR="00262CF1" w:rsidRPr="008F65CA">
        <w:rPr>
          <w:rFonts w:ascii="Arial" w:eastAsia="Arial" w:hAnsi="Arial" w:cs="Arial"/>
          <w:bCs/>
          <w:sz w:val="22"/>
          <w:szCs w:val="22"/>
        </w:rPr>
        <w:t xml:space="preserve"> y también repercute a nivel </w:t>
      </w:r>
      <w:r w:rsidR="008F65CA">
        <w:rPr>
          <w:rFonts w:ascii="Arial" w:eastAsia="Arial" w:hAnsi="Arial" w:cs="Arial"/>
          <w:bCs/>
          <w:sz w:val="22"/>
          <w:szCs w:val="22"/>
        </w:rPr>
        <w:t>profesional</w:t>
      </w:r>
      <w:r w:rsidR="00262CF1" w:rsidRPr="008F65CA">
        <w:rPr>
          <w:rFonts w:ascii="Arial" w:eastAsia="Arial" w:hAnsi="Arial" w:cs="Arial"/>
          <w:bCs/>
          <w:sz w:val="22"/>
          <w:szCs w:val="22"/>
        </w:rPr>
        <w:t>.</w:t>
      </w:r>
    </w:p>
    <w:p w14:paraId="10351F6B" w14:textId="44F9738E" w:rsidR="002C78EC" w:rsidRPr="008F65CA" w:rsidRDefault="002C78EC"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Establece nuevos objetivos:</w:t>
      </w:r>
      <w:r w:rsidRPr="008F65CA">
        <w:rPr>
          <w:rFonts w:ascii="Arial" w:eastAsia="Arial" w:hAnsi="Arial" w:cs="Arial"/>
          <w:bCs/>
          <w:sz w:val="22"/>
          <w:szCs w:val="22"/>
        </w:rPr>
        <w:t xml:space="preserve"> </w:t>
      </w:r>
      <w:r w:rsidR="008F65CA">
        <w:rPr>
          <w:rFonts w:ascii="Arial" w:eastAsia="Arial" w:hAnsi="Arial" w:cs="Arial"/>
          <w:bCs/>
          <w:sz w:val="22"/>
          <w:szCs w:val="22"/>
        </w:rPr>
        <w:t>e</w:t>
      </w:r>
      <w:r w:rsidRPr="008F65CA">
        <w:rPr>
          <w:rFonts w:ascii="Arial" w:eastAsia="Arial" w:hAnsi="Arial" w:cs="Arial"/>
          <w:bCs/>
          <w:sz w:val="22"/>
          <w:szCs w:val="22"/>
        </w:rPr>
        <w:t xml:space="preserve">valúa tus </w:t>
      </w:r>
      <w:r w:rsidR="008F65CA">
        <w:rPr>
          <w:rFonts w:ascii="Arial" w:eastAsia="Arial" w:hAnsi="Arial" w:cs="Arial"/>
          <w:bCs/>
          <w:sz w:val="22"/>
          <w:szCs w:val="22"/>
        </w:rPr>
        <w:t xml:space="preserve">metas </w:t>
      </w:r>
      <w:r w:rsidRPr="008F65CA">
        <w:rPr>
          <w:rFonts w:ascii="Arial" w:eastAsia="Arial" w:hAnsi="Arial" w:cs="Arial"/>
          <w:bCs/>
          <w:sz w:val="22"/>
          <w:szCs w:val="22"/>
        </w:rPr>
        <w:t xml:space="preserve">personales y profesionales. </w:t>
      </w:r>
      <w:r w:rsidR="008F65CA">
        <w:rPr>
          <w:rFonts w:ascii="Arial" w:eastAsia="Arial" w:hAnsi="Arial" w:cs="Arial"/>
          <w:bCs/>
          <w:sz w:val="22"/>
          <w:szCs w:val="22"/>
        </w:rPr>
        <w:t xml:space="preserve">Marcarte </w:t>
      </w:r>
      <w:r w:rsidRPr="008F65CA">
        <w:rPr>
          <w:rFonts w:ascii="Arial" w:eastAsia="Arial" w:hAnsi="Arial" w:cs="Arial"/>
          <w:bCs/>
          <w:sz w:val="22"/>
          <w:szCs w:val="22"/>
        </w:rPr>
        <w:t>nuev</w:t>
      </w:r>
      <w:r w:rsidR="008F65CA">
        <w:rPr>
          <w:rFonts w:ascii="Arial" w:eastAsia="Arial" w:hAnsi="Arial" w:cs="Arial"/>
          <w:bCs/>
          <w:sz w:val="22"/>
          <w:szCs w:val="22"/>
        </w:rPr>
        <w:t>o</w:t>
      </w:r>
      <w:r w:rsidRPr="008F65CA">
        <w:rPr>
          <w:rFonts w:ascii="Arial" w:eastAsia="Arial" w:hAnsi="Arial" w:cs="Arial"/>
          <w:bCs/>
          <w:sz w:val="22"/>
          <w:szCs w:val="22"/>
        </w:rPr>
        <w:t xml:space="preserve">s </w:t>
      </w:r>
      <w:r w:rsidR="008F65CA">
        <w:rPr>
          <w:rFonts w:ascii="Arial" w:eastAsia="Arial" w:hAnsi="Arial" w:cs="Arial"/>
          <w:bCs/>
          <w:sz w:val="22"/>
          <w:szCs w:val="22"/>
        </w:rPr>
        <w:t xml:space="preserve">retos puede impulsar tu motivación </w:t>
      </w:r>
      <w:r w:rsidRPr="008F65CA">
        <w:rPr>
          <w:rFonts w:ascii="Arial" w:eastAsia="Arial" w:hAnsi="Arial" w:cs="Arial"/>
          <w:bCs/>
          <w:sz w:val="22"/>
          <w:szCs w:val="22"/>
        </w:rPr>
        <w:t xml:space="preserve">y mantenerte enfocado </w:t>
      </w:r>
      <w:r w:rsidR="008F65CA">
        <w:rPr>
          <w:rFonts w:ascii="Arial" w:eastAsia="Arial" w:hAnsi="Arial" w:cs="Arial"/>
          <w:bCs/>
          <w:sz w:val="22"/>
          <w:szCs w:val="22"/>
        </w:rPr>
        <w:t xml:space="preserve">en la vuelta a la </w:t>
      </w:r>
      <w:r w:rsidRPr="008F65CA">
        <w:rPr>
          <w:rFonts w:ascii="Arial" w:eastAsia="Arial" w:hAnsi="Arial" w:cs="Arial"/>
          <w:bCs/>
          <w:sz w:val="22"/>
          <w:szCs w:val="22"/>
        </w:rPr>
        <w:t>rutina.</w:t>
      </w:r>
    </w:p>
    <w:p w14:paraId="4A2D74F6" w14:textId="377B74C6" w:rsidR="002C78EC" w:rsidRPr="008F65CA" w:rsidRDefault="002C78EC"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Prepara tu equipo:</w:t>
      </w:r>
      <w:r w:rsidRPr="008F65CA">
        <w:rPr>
          <w:rFonts w:ascii="Arial" w:eastAsia="Arial" w:hAnsi="Arial" w:cs="Arial"/>
          <w:bCs/>
          <w:sz w:val="22"/>
          <w:szCs w:val="22"/>
        </w:rPr>
        <w:t xml:space="preserve"> </w:t>
      </w:r>
      <w:r w:rsidR="008F65CA">
        <w:rPr>
          <w:rFonts w:ascii="Arial" w:eastAsia="Arial" w:hAnsi="Arial" w:cs="Arial"/>
          <w:bCs/>
          <w:sz w:val="22"/>
          <w:szCs w:val="22"/>
        </w:rPr>
        <w:t>s</w:t>
      </w:r>
      <w:r w:rsidRPr="008F65CA">
        <w:rPr>
          <w:rFonts w:ascii="Arial" w:eastAsia="Arial" w:hAnsi="Arial" w:cs="Arial"/>
          <w:bCs/>
          <w:sz w:val="22"/>
          <w:szCs w:val="22"/>
        </w:rPr>
        <w:t xml:space="preserve">i utilizas dispositivos electrónicos en tu trabajo o estudio, asegúrate de que estén actualizados con los últimos parches de seguridad y programas necesarios. </w:t>
      </w:r>
      <w:r w:rsidR="008F65CA">
        <w:rPr>
          <w:rFonts w:ascii="Arial" w:eastAsia="Arial" w:hAnsi="Arial" w:cs="Arial"/>
          <w:bCs/>
          <w:sz w:val="22"/>
          <w:szCs w:val="22"/>
        </w:rPr>
        <w:t xml:space="preserve">Si necesitas de equipamiento o herramientas, comprueba que todo está listo y en perfecto funcionamiento. </w:t>
      </w:r>
      <w:r w:rsidRPr="008F65CA">
        <w:rPr>
          <w:rFonts w:ascii="Arial" w:eastAsia="Arial" w:hAnsi="Arial" w:cs="Arial"/>
          <w:bCs/>
          <w:sz w:val="22"/>
          <w:szCs w:val="22"/>
        </w:rPr>
        <w:t xml:space="preserve">Que la vuelta te pille </w:t>
      </w:r>
      <w:r w:rsidR="008F65CA">
        <w:rPr>
          <w:rFonts w:ascii="Arial" w:eastAsia="Arial" w:hAnsi="Arial" w:cs="Arial"/>
          <w:bCs/>
          <w:sz w:val="22"/>
          <w:szCs w:val="22"/>
        </w:rPr>
        <w:t>preparado</w:t>
      </w:r>
      <w:r w:rsidRPr="008F65CA">
        <w:rPr>
          <w:rFonts w:ascii="Arial" w:eastAsia="Arial" w:hAnsi="Arial" w:cs="Arial"/>
          <w:bCs/>
          <w:sz w:val="22"/>
          <w:szCs w:val="22"/>
        </w:rPr>
        <w:t>.</w:t>
      </w:r>
    </w:p>
    <w:p w14:paraId="73BA68EC" w14:textId="39675212" w:rsidR="002C78EC" w:rsidRPr="008F65CA" w:rsidRDefault="002C78EC"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Renueva tus contraseñas:</w:t>
      </w:r>
      <w:r w:rsidRPr="008F65CA">
        <w:rPr>
          <w:rFonts w:ascii="Arial" w:eastAsia="Arial" w:hAnsi="Arial" w:cs="Arial"/>
          <w:bCs/>
          <w:sz w:val="22"/>
          <w:szCs w:val="22"/>
        </w:rPr>
        <w:t xml:space="preserve"> </w:t>
      </w:r>
      <w:r w:rsidR="008F65CA">
        <w:rPr>
          <w:rFonts w:ascii="Arial" w:eastAsia="Arial" w:hAnsi="Arial" w:cs="Arial"/>
          <w:bCs/>
          <w:sz w:val="22"/>
          <w:szCs w:val="22"/>
        </w:rPr>
        <w:t>a</w:t>
      </w:r>
      <w:r w:rsidRPr="008F65CA">
        <w:rPr>
          <w:rFonts w:ascii="Arial" w:eastAsia="Arial" w:hAnsi="Arial" w:cs="Arial"/>
          <w:bCs/>
          <w:sz w:val="22"/>
          <w:szCs w:val="22"/>
        </w:rPr>
        <w:t xml:space="preserve">provecha este momento para </w:t>
      </w:r>
      <w:r w:rsidR="008F65CA">
        <w:rPr>
          <w:rFonts w:ascii="Arial" w:eastAsia="Arial" w:hAnsi="Arial" w:cs="Arial"/>
          <w:bCs/>
          <w:sz w:val="22"/>
          <w:szCs w:val="22"/>
        </w:rPr>
        <w:t>comprobar que tienes acceso a tus dispositivos. R</w:t>
      </w:r>
      <w:r w:rsidRPr="008F65CA">
        <w:rPr>
          <w:rFonts w:ascii="Arial" w:eastAsia="Arial" w:hAnsi="Arial" w:cs="Arial"/>
          <w:bCs/>
          <w:sz w:val="22"/>
          <w:szCs w:val="22"/>
        </w:rPr>
        <w:t>evisa y actualiza tus contraseñas para que sean fuertes y únicas para cada cuenta. Considera el uso de un administrador de contraseñas para mantenerlas seguras.</w:t>
      </w:r>
    </w:p>
    <w:p w14:paraId="0C1651BA" w14:textId="07F1EB6F" w:rsidR="002C78EC" w:rsidRPr="008F65CA" w:rsidRDefault="00D90208"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 xml:space="preserve">Distribuye la carga de trabajo: </w:t>
      </w:r>
      <w:r w:rsidR="00662ECC">
        <w:rPr>
          <w:rFonts w:ascii="Arial" w:eastAsia="Arial" w:hAnsi="Arial" w:cs="Arial"/>
          <w:bCs/>
          <w:sz w:val="22"/>
          <w:szCs w:val="22"/>
        </w:rPr>
        <w:t>u</w:t>
      </w:r>
      <w:r w:rsidRPr="008F65CA">
        <w:rPr>
          <w:rFonts w:ascii="Arial" w:eastAsia="Arial" w:hAnsi="Arial" w:cs="Arial"/>
          <w:bCs/>
          <w:sz w:val="22"/>
          <w:szCs w:val="22"/>
        </w:rPr>
        <w:t xml:space="preserve">na vez hayas vuelto al trabajo, no </w:t>
      </w:r>
      <w:r w:rsidR="002C78EC" w:rsidRPr="008F65CA">
        <w:rPr>
          <w:rFonts w:ascii="Arial" w:eastAsia="Arial" w:hAnsi="Arial" w:cs="Arial"/>
          <w:bCs/>
          <w:sz w:val="22"/>
          <w:szCs w:val="22"/>
        </w:rPr>
        <w:t xml:space="preserve">te sobrecargues ni te lleves trabajo a casa. Organiza tu jornada, márcate objetivos realistas y no dejes lo difícil para el final. Así, evitarás sentir ansiedad o demasiada presión por </w:t>
      </w:r>
      <w:r w:rsidR="00C14C2E" w:rsidRPr="008F65CA">
        <w:rPr>
          <w:rFonts w:ascii="Arial" w:eastAsia="Arial" w:hAnsi="Arial" w:cs="Arial"/>
          <w:bCs/>
          <w:sz w:val="22"/>
          <w:szCs w:val="22"/>
        </w:rPr>
        <w:t>las tareas acumuladas</w:t>
      </w:r>
      <w:r w:rsidR="002C78EC" w:rsidRPr="008F65CA">
        <w:rPr>
          <w:rFonts w:ascii="Arial" w:eastAsia="Arial" w:hAnsi="Arial" w:cs="Arial"/>
          <w:bCs/>
          <w:sz w:val="22"/>
          <w:szCs w:val="22"/>
        </w:rPr>
        <w:t>. Haz descansos entre medias para rendir y mantenerte motivado.</w:t>
      </w:r>
    </w:p>
    <w:p w14:paraId="4D5AA735" w14:textId="6406C829" w:rsidR="00FC6656" w:rsidRDefault="00FC6656" w:rsidP="008F65CA">
      <w:pPr>
        <w:pStyle w:val="Prrafodelista"/>
        <w:numPr>
          <w:ilvl w:val="0"/>
          <w:numId w:val="15"/>
        </w:numPr>
        <w:spacing w:after="120" w:line="288" w:lineRule="auto"/>
        <w:contextualSpacing w:val="0"/>
        <w:jc w:val="both"/>
        <w:rPr>
          <w:rFonts w:ascii="Arial" w:eastAsia="Arial" w:hAnsi="Arial" w:cs="Arial"/>
          <w:bCs/>
          <w:sz w:val="22"/>
          <w:szCs w:val="22"/>
        </w:rPr>
      </w:pPr>
      <w:r w:rsidRPr="008F65CA">
        <w:rPr>
          <w:rFonts w:ascii="Arial" w:eastAsia="Arial" w:hAnsi="Arial" w:cs="Arial"/>
          <w:b/>
          <w:sz w:val="22"/>
          <w:szCs w:val="22"/>
        </w:rPr>
        <w:t>Mantén el contacto social:</w:t>
      </w:r>
      <w:r w:rsidRPr="008F65CA">
        <w:rPr>
          <w:rFonts w:ascii="Arial" w:eastAsia="Arial" w:hAnsi="Arial" w:cs="Arial"/>
          <w:bCs/>
          <w:sz w:val="22"/>
          <w:szCs w:val="22"/>
        </w:rPr>
        <w:t xml:space="preserve"> </w:t>
      </w:r>
      <w:r w:rsidR="00EF6D23">
        <w:rPr>
          <w:rFonts w:ascii="Arial" w:eastAsia="Arial" w:hAnsi="Arial" w:cs="Arial"/>
          <w:bCs/>
          <w:sz w:val="22"/>
          <w:szCs w:val="22"/>
        </w:rPr>
        <w:t xml:space="preserve">los sentimientos negativos pueden hacer que </w:t>
      </w:r>
      <w:r w:rsidR="00C14C2E" w:rsidRPr="008F65CA">
        <w:rPr>
          <w:rFonts w:ascii="Arial" w:eastAsia="Arial" w:hAnsi="Arial" w:cs="Arial"/>
          <w:bCs/>
          <w:sz w:val="22"/>
          <w:szCs w:val="22"/>
        </w:rPr>
        <w:t>te</w:t>
      </w:r>
      <w:r w:rsidRPr="008F65CA">
        <w:rPr>
          <w:rFonts w:ascii="Arial" w:eastAsia="Arial" w:hAnsi="Arial" w:cs="Arial"/>
          <w:bCs/>
          <w:sz w:val="22"/>
          <w:szCs w:val="22"/>
        </w:rPr>
        <w:t xml:space="preserve"> aleje</w:t>
      </w:r>
      <w:r w:rsidR="00EF6D23">
        <w:rPr>
          <w:rFonts w:ascii="Arial" w:eastAsia="Arial" w:hAnsi="Arial" w:cs="Arial"/>
          <w:bCs/>
          <w:sz w:val="22"/>
          <w:szCs w:val="22"/>
        </w:rPr>
        <w:t>s</w:t>
      </w:r>
      <w:r w:rsidRPr="008F65CA">
        <w:rPr>
          <w:rFonts w:ascii="Arial" w:eastAsia="Arial" w:hAnsi="Arial" w:cs="Arial"/>
          <w:bCs/>
          <w:sz w:val="22"/>
          <w:szCs w:val="22"/>
        </w:rPr>
        <w:t xml:space="preserve"> de las conexiones sociales. Haz planes, mantén el contacto con tus seres queridos y habla de las experiencias vividas durante el verano con compañeros de trabajo</w:t>
      </w:r>
      <w:r w:rsidR="001750C6">
        <w:rPr>
          <w:rFonts w:ascii="Arial" w:eastAsia="Arial" w:hAnsi="Arial" w:cs="Arial"/>
          <w:bCs/>
          <w:sz w:val="22"/>
          <w:szCs w:val="22"/>
        </w:rPr>
        <w:t>. E</w:t>
      </w:r>
      <w:r w:rsidRPr="008F65CA">
        <w:rPr>
          <w:rFonts w:ascii="Arial" w:eastAsia="Arial" w:hAnsi="Arial" w:cs="Arial"/>
          <w:bCs/>
          <w:sz w:val="22"/>
          <w:szCs w:val="22"/>
        </w:rPr>
        <w:t>l apoyo emocional puede hacer que la transición sea mucho más fácil.</w:t>
      </w:r>
    </w:p>
    <w:p w14:paraId="780CD04D" w14:textId="77777777" w:rsidR="00203040" w:rsidRDefault="00EF6D23" w:rsidP="008F65CA">
      <w:pPr>
        <w:pStyle w:val="Prrafodelista"/>
        <w:numPr>
          <w:ilvl w:val="0"/>
          <w:numId w:val="15"/>
        </w:numPr>
        <w:spacing w:after="120" w:line="288" w:lineRule="auto"/>
        <w:contextualSpacing w:val="0"/>
        <w:jc w:val="both"/>
        <w:rPr>
          <w:rFonts w:ascii="Arial" w:eastAsia="Arial" w:hAnsi="Arial" w:cs="Arial"/>
          <w:bCs/>
          <w:sz w:val="22"/>
          <w:szCs w:val="22"/>
        </w:rPr>
      </w:pPr>
      <w:r>
        <w:rPr>
          <w:rFonts w:ascii="Arial" w:eastAsia="Arial" w:hAnsi="Arial" w:cs="Arial"/>
          <w:b/>
          <w:sz w:val="22"/>
          <w:szCs w:val="22"/>
        </w:rPr>
        <w:t xml:space="preserve">Si </w:t>
      </w:r>
      <w:r w:rsidRPr="00EF6D23">
        <w:rPr>
          <w:rFonts w:ascii="Arial" w:eastAsia="Arial" w:hAnsi="Arial" w:cs="Arial"/>
          <w:b/>
          <w:sz w:val="22"/>
          <w:szCs w:val="22"/>
        </w:rPr>
        <w:t>es necesario</w:t>
      </w:r>
      <w:r>
        <w:rPr>
          <w:rFonts w:ascii="Arial" w:eastAsia="Arial" w:hAnsi="Arial" w:cs="Arial"/>
          <w:b/>
          <w:sz w:val="22"/>
          <w:szCs w:val="22"/>
        </w:rPr>
        <w:t>, b</w:t>
      </w:r>
      <w:r w:rsidRPr="00EF6D23">
        <w:rPr>
          <w:rFonts w:ascii="Arial" w:eastAsia="Arial" w:hAnsi="Arial" w:cs="Arial"/>
          <w:b/>
          <w:sz w:val="22"/>
          <w:szCs w:val="22"/>
        </w:rPr>
        <w:t>usca ayuda profesional</w:t>
      </w:r>
      <w:r w:rsidRPr="00EF6D23">
        <w:rPr>
          <w:rFonts w:ascii="Arial" w:eastAsia="Arial" w:hAnsi="Arial" w:cs="Arial"/>
          <w:bCs/>
          <w:sz w:val="22"/>
          <w:szCs w:val="22"/>
        </w:rPr>
        <w:t xml:space="preserve">: </w:t>
      </w:r>
      <w:r>
        <w:rPr>
          <w:rFonts w:ascii="Arial" w:eastAsia="Arial" w:hAnsi="Arial" w:cs="Arial"/>
          <w:bCs/>
          <w:sz w:val="22"/>
          <w:szCs w:val="22"/>
        </w:rPr>
        <w:t>s</w:t>
      </w:r>
      <w:r w:rsidRPr="00EF6D23">
        <w:rPr>
          <w:rFonts w:ascii="Arial" w:eastAsia="Arial" w:hAnsi="Arial" w:cs="Arial"/>
          <w:bCs/>
          <w:sz w:val="22"/>
          <w:szCs w:val="22"/>
        </w:rPr>
        <w:t>i l</w:t>
      </w:r>
      <w:r>
        <w:rPr>
          <w:rFonts w:ascii="Arial" w:eastAsia="Arial" w:hAnsi="Arial" w:cs="Arial"/>
          <w:bCs/>
          <w:sz w:val="22"/>
          <w:szCs w:val="22"/>
        </w:rPr>
        <w:t>os síntomas negativos de la</w:t>
      </w:r>
      <w:r w:rsidRPr="00EF6D23">
        <w:rPr>
          <w:rFonts w:ascii="Arial" w:eastAsia="Arial" w:hAnsi="Arial" w:cs="Arial"/>
          <w:bCs/>
          <w:sz w:val="22"/>
          <w:szCs w:val="22"/>
        </w:rPr>
        <w:t xml:space="preserve"> depresión postvacacional persiste</w:t>
      </w:r>
      <w:r>
        <w:rPr>
          <w:rFonts w:ascii="Arial" w:eastAsia="Arial" w:hAnsi="Arial" w:cs="Arial"/>
          <w:bCs/>
          <w:sz w:val="22"/>
          <w:szCs w:val="22"/>
        </w:rPr>
        <w:t>n</w:t>
      </w:r>
      <w:r w:rsidRPr="00EF6D23">
        <w:rPr>
          <w:rFonts w:ascii="Arial" w:eastAsia="Arial" w:hAnsi="Arial" w:cs="Arial"/>
          <w:bCs/>
          <w:sz w:val="22"/>
          <w:szCs w:val="22"/>
        </w:rPr>
        <w:t xml:space="preserve"> y afecta</w:t>
      </w:r>
      <w:r>
        <w:rPr>
          <w:rFonts w:ascii="Arial" w:eastAsia="Arial" w:hAnsi="Arial" w:cs="Arial"/>
          <w:bCs/>
          <w:sz w:val="22"/>
          <w:szCs w:val="22"/>
        </w:rPr>
        <w:t>n</w:t>
      </w:r>
      <w:r w:rsidRPr="00EF6D23">
        <w:rPr>
          <w:rFonts w:ascii="Arial" w:eastAsia="Arial" w:hAnsi="Arial" w:cs="Arial"/>
          <w:bCs/>
          <w:sz w:val="22"/>
          <w:szCs w:val="22"/>
        </w:rPr>
        <w:t xml:space="preserve"> negativamente tu vida, busca</w:t>
      </w:r>
      <w:r>
        <w:rPr>
          <w:rFonts w:ascii="Arial" w:eastAsia="Arial" w:hAnsi="Arial" w:cs="Arial"/>
          <w:bCs/>
          <w:sz w:val="22"/>
          <w:szCs w:val="22"/>
        </w:rPr>
        <w:t xml:space="preserve"> el</w:t>
      </w:r>
      <w:r w:rsidRPr="00EF6D23">
        <w:rPr>
          <w:rFonts w:ascii="Arial" w:eastAsia="Arial" w:hAnsi="Arial" w:cs="Arial"/>
          <w:bCs/>
          <w:sz w:val="22"/>
          <w:szCs w:val="22"/>
        </w:rPr>
        <w:t xml:space="preserve"> apoyo de un profesional de la salud mental, como un psicólogo o psiquiatra.</w:t>
      </w:r>
    </w:p>
    <w:p w14:paraId="7367BD25" w14:textId="77777777" w:rsidR="00662ECC" w:rsidRDefault="00662ECC" w:rsidP="00662ECC">
      <w:pPr>
        <w:spacing w:line="276" w:lineRule="auto"/>
        <w:jc w:val="both"/>
        <w:rPr>
          <w:rFonts w:ascii="Arial" w:eastAsia="Arial" w:hAnsi="Arial" w:cs="Arial"/>
          <w:b/>
          <w:bCs/>
          <w:sz w:val="16"/>
          <w:szCs w:val="16"/>
          <w:lang w:val="fr-FR"/>
        </w:rPr>
      </w:pPr>
    </w:p>
    <w:p w14:paraId="05B88C3B" w14:textId="77777777" w:rsidR="001750C6" w:rsidRDefault="001750C6" w:rsidP="00662ECC">
      <w:pPr>
        <w:spacing w:line="276" w:lineRule="auto"/>
        <w:jc w:val="both"/>
        <w:rPr>
          <w:rFonts w:ascii="Arial" w:eastAsia="Arial" w:hAnsi="Arial" w:cs="Arial"/>
          <w:b/>
          <w:bCs/>
          <w:sz w:val="16"/>
          <w:szCs w:val="16"/>
          <w:lang w:val="fr-FR"/>
        </w:rPr>
      </w:pPr>
    </w:p>
    <w:p w14:paraId="2E69A502" w14:textId="68F65BC4" w:rsidR="0088277D" w:rsidRPr="008F65CA" w:rsidRDefault="006C3B75" w:rsidP="00662ECC">
      <w:pPr>
        <w:spacing w:line="276" w:lineRule="auto"/>
        <w:jc w:val="both"/>
        <w:rPr>
          <w:rFonts w:ascii="Arial" w:eastAsia="Arial" w:hAnsi="Arial" w:cs="Arial"/>
          <w:b/>
          <w:bCs/>
          <w:sz w:val="16"/>
          <w:szCs w:val="16"/>
          <w:lang w:val="fr-FR"/>
        </w:rPr>
      </w:pPr>
      <w:r w:rsidRPr="008F65CA">
        <w:rPr>
          <w:rFonts w:ascii="Arial" w:eastAsia="Arial" w:hAnsi="Arial" w:cs="Arial"/>
          <w:b/>
          <w:bCs/>
          <w:sz w:val="16"/>
          <w:szCs w:val="16"/>
          <w:lang w:val="fr-FR"/>
        </w:rPr>
        <w:t xml:space="preserve">Sobre </w:t>
      </w:r>
      <w:proofErr w:type="spellStart"/>
      <w:r w:rsidRPr="008F65CA">
        <w:rPr>
          <w:rFonts w:ascii="Arial" w:eastAsia="Arial" w:hAnsi="Arial" w:cs="Arial"/>
          <w:b/>
          <w:bCs/>
          <w:sz w:val="16"/>
          <w:szCs w:val="16"/>
          <w:lang w:val="fr-FR"/>
        </w:rPr>
        <w:t>ManpowerGroup</w:t>
      </w:r>
      <w:proofErr w:type="spellEnd"/>
      <w:r w:rsidR="00853CEF">
        <w:rPr>
          <w:rFonts w:ascii="Arial" w:eastAsia="Arial" w:hAnsi="Arial" w:cs="Arial"/>
          <w:b/>
          <w:bCs/>
          <w:sz w:val="16"/>
          <w:szCs w:val="16"/>
          <w:lang w:val="fr-FR"/>
        </w:rPr>
        <w:t xml:space="preserve"> </w:t>
      </w:r>
    </w:p>
    <w:p w14:paraId="253598C4" w14:textId="77777777" w:rsidR="006A54E4" w:rsidRPr="008F65CA" w:rsidRDefault="006A54E4" w:rsidP="006A54E4">
      <w:pPr>
        <w:jc w:val="both"/>
        <w:rPr>
          <w:rFonts w:ascii="Arial" w:hAnsi="Arial" w:cs="Arial"/>
          <w:sz w:val="16"/>
          <w:szCs w:val="16"/>
        </w:rPr>
      </w:pPr>
      <w:r w:rsidRPr="008F65CA">
        <w:rPr>
          <w:rFonts w:ascii="Arial" w:hAnsi="Arial" w:cs="Arial"/>
          <w:b/>
          <w:bCs/>
          <w:sz w:val="16"/>
          <w:szCs w:val="16"/>
        </w:rPr>
        <w:t>ManpowerGroup</w:t>
      </w:r>
      <w:r w:rsidRPr="008F65CA">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4325AB7" w14:textId="77777777" w:rsidR="006A54E4" w:rsidRPr="008F65CA" w:rsidRDefault="006A54E4" w:rsidP="006A54E4">
      <w:pPr>
        <w:jc w:val="both"/>
        <w:rPr>
          <w:rFonts w:ascii="Arial" w:hAnsi="Arial" w:cs="Arial"/>
          <w:sz w:val="16"/>
          <w:szCs w:val="16"/>
        </w:rPr>
      </w:pPr>
      <w:r w:rsidRPr="008F65CA">
        <w:rPr>
          <w:rFonts w:ascii="Arial" w:hAnsi="Arial" w:cs="Arial"/>
          <w:sz w:val="16"/>
          <w:szCs w:val="16"/>
        </w:rPr>
        <w:t xml:space="preserve">Más información en </w:t>
      </w:r>
      <w:hyperlink r:id="rId9" w:history="1">
        <w:r w:rsidRPr="008F65CA">
          <w:rPr>
            <w:rStyle w:val="Hipervnculo"/>
            <w:rFonts w:ascii="Arial" w:hAnsi="Arial" w:cs="Arial"/>
            <w:sz w:val="16"/>
            <w:szCs w:val="16"/>
          </w:rPr>
          <w:t>www.manpowergroup.es</w:t>
        </w:r>
      </w:hyperlink>
      <w:r w:rsidRPr="008F65CA">
        <w:rPr>
          <w:rFonts w:ascii="Arial" w:hAnsi="Arial" w:cs="Arial"/>
          <w:sz w:val="16"/>
          <w:szCs w:val="16"/>
        </w:rPr>
        <w:t>.</w:t>
      </w:r>
    </w:p>
    <w:tbl>
      <w:tblPr>
        <w:tblW w:w="8955" w:type="dxa"/>
        <w:tblLayout w:type="fixed"/>
        <w:tblLook w:val="04A0" w:firstRow="1" w:lastRow="0" w:firstColumn="1" w:lastColumn="0" w:noHBand="0" w:noVBand="1"/>
      </w:tblPr>
      <w:tblGrid>
        <w:gridCol w:w="2946"/>
        <w:gridCol w:w="2979"/>
        <w:gridCol w:w="3030"/>
      </w:tblGrid>
      <w:tr w:rsidR="006A54E4" w:rsidRPr="008F65CA" w14:paraId="663A3770" w14:textId="77777777" w:rsidTr="006A54E4">
        <w:trPr>
          <w:trHeight w:val="1159"/>
        </w:trPr>
        <w:tc>
          <w:tcPr>
            <w:tcW w:w="2946" w:type="dxa"/>
          </w:tcPr>
          <w:p w14:paraId="7CB5AC76" w14:textId="77777777" w:rsidR="006A54E4" w:rsidRPr="008F65CA" w:rsidRDefault="006A54E4">
            <w:pPr>
              <w:spacing w:line="254" w:lineRule="auto"/>
              <w:jc w:val="both"/>
              <w:outlineLvl w:val="0"/>
              <w:rPr>
                <w:rFonts w:ascii="Arial" w:hAnsi="Arial" w:cs="Arial"/>
                <w:b/>
                <w:sz w:val="16"/>
                <w:szCs w:val="16"/>
                <w:lang w:eastAsia="en-US"/>
              </w:rPr>
            </w:pPr>
            <w:bookmarkStart w:id="0" w:name="_Hlk90207537"/>
            <w:r w:rsidRPr="008F65CA">
              <w:rPr>
                <w:rFonts w:ascii="Arial" w:hAnsi="Arial" w:cs="Arial"/>
                <w:b/>
                <w:sz w:val="16"/>
                <w:szCs w:val="16"/>
                <w:lang w:eastAsia="en-US"/>
              </w:rPr>
              <w:lastRenderedPageBreak/>
              <w:t>ManpowerGroup</w:t>
            </w:r>
          </w:p>
          <w:p w14:paraId="60A63196" w14:textId="77777777" w:rsidR="006A54E4" w:rsidRPr="008F65CA" w:rsidRDefault="006A54E4">
            <w:pPr>
              <w:spacing w:line="254" w:lineRule="auto"/>
              <w:jc w:val="both"/>
              <w:outlineLvl w:val="0"/>
              <w:rPr>
                <w:rFonts w:ascii="Arial" w:hAnsi="Arial" w:cs="Arial"/>
                <w:sz w:val="16"/>
                <w:szCs w:val="16"/>
                <w:lang w:eastAsia="en-US"/>
              </w:rPr>
            </w:pPr>
            <w:r w:rsidRPr="008F65CA">
              <w:rPr>
                <w:rFonts w:ascii="Arial" w:hAnsi="Arial" w:cs="Arial"/>
                <w:sz w:val="16"/>
                <w:szCs w:val="16"/>
                <w:lang w:eastAsia="en-US"/>
              </w:rPr>
              <w:t>Dpto. Comunicación</w:t>
            </w:r>
          </w:p>
          <w:p w14:paraId="62C9381C" w14:textId="77777777" w:rsidR="006A54E4" w:rsidRPr="008F65CA" w:rsidRDefault="006A54E4">
            <w:pPr>
              <w:spacing w:line="254" w:lineRule="auto"/>
              <w:jc w:val="both"/>
              <w:rPr>
                <w:rFonts w:ascii="Arial" w:hAnsi="Arial" w:cs="Arial"/>
                <w:sz w:val="16"/>
                <w:szCs w:val="16"/>
                <w:lang w:eastAsia="en-US"/>
              </w:rPr>
            </w:pPr>
            <w:r w:rsidRPr="008F65CA">
              <w:rPr>
                <w:rFonts w:ascii="Arial" w:hAnsi="Arial" w:cs="Arial"/>
                <w:sz w:val="16"/>
                <w:szCs w:val="16"/>
                <w:lang w:eastAsia="en-US"/>
              </w:rPr>
              <w:t>Juan Gómez Rodríguez</w:t>
            </w:r>
          </w:p>
          <w:p w14:paraId="5C7A643C" w14:textId="77777777" w:rsidR="006A54E4" w:rsidRPr="008F65CA" w:rsidRDefault="006A54E4">
            <w:pPr>
              <w:spacing w:line="254" w:lineRule="auto"/>
              <w:jc w:val="both"/>
              <w:rPr>
                <w:rFonts w:ascii="Arial" w:hAnsi="Arial" w:cs="Arial"/>
                <w:sz w:val="16"/>
                <w:szCs w:val="16"/>
                <w:lang w:eastAsia="en-US"/>
              </w:rPr>
            </w:pPr>
            <w:r w:rsidRPr="008F65CA">
              <w:rPr>
                <w:rFonts w:ascii="Arial" w:hAnsi="Arial" w:cs="Arial"/>
                <w:sz w:val="16"/>
                <w:szCs w:val="16"/>
                <w:lang w:eastAsia="en-US"/>
              </w:rPr>
              <w:t>Tel. 687 51 96 90</w:t>
            </w:r>
          </w:p>
          <w:p w14:paraId="5E64385F" w14:textId="77777777" w:rsidR="006A54E4" w:rsidRPr="008F65CA" w:rsidRDefault="001750C6">
            <w:pPr>
              <w:spacing w:line="254" w:lineRule="auto"/>
              <w:jc w:val="both"/>
              <w:rPr>
                <w:rFonts w:ascii="Arial" w:hAnsi="Arial" w:cs="Arial"/>
                <w:sz w:val="16"/>
                <w:szCs w:val="16"/>
                <w:lang w:eastAsia="en-US"/>
              </w:rPr>
            </w:pPr>
            <w:hyperlink r:id="rId10" w:history="1">
              <w:r w:rsidR="006A54E4" w:rsidRPr="008F65CA">
                <w:rPr>
                  <w:rStyle w:val="Hipervnculo"/>
                  <w:rFonts w:ascii="Arial" w:hAnsi="Arial" w:cs="Arial"/>
                  <w:sz w:val="16"/>
                  <w:szCs w:val="16"/>
                  <w:lang w:eastAsia="en-US"/>
                </w:rPr>
                <w:t>juan.gomez@manpowergroup.es</w:t>
              </w:r>
            </w:hyperlink>
          </w:p>
        </w:tc>
        <w:tc>
          <w:tcPr>
            <w:tcW w:w="2979" w:type="dxa"/>
          </w:tcPr>
          <w:p w14:paraId="45D387E7" w14:textId="77777777" w:rsidR="006A54E4" w:rsidRPr="008F65CA" w:rsidRDefault="006A54E4">
            <w:pPr>
              <w:spacing w:line="254" w:lineRule="auto"/>
              <w:jc w:val="both"/>
              <w:rPr>
                <w:rFonts w:ascii="Arial" w:hAnsi="Arial" w:cs="Arial"/>
                <w:sz w:val="16"/>
                <w:szCs w:val="16"/>
                <w:lang w:val="ca-ES" w:eastAsia="en-US"/>
              </w:rPr>
            </w:pPr>
          </w:p>
        </w:tc>
        <w:tc>
          <w:tcPr>
            <w:tcW w:w="3030" w:type="dxa"/>
          </w:tcPr>
          <w:p w14:paraId="3C3FB041" w14:textId="68DF3F03" w:rsidR="006A54E4" w:rsidRPr="008F65CA" w:rsidRDefault="006A54E4">
            <w:pPr>
              <w:pStyle w:val="NormalWeb"/>
              <w:spacing w:before="0" w:beforeAutospacing="0" w:after="0" w:afterAutospacing="0" w:line="254" w:lineRule="auto"/>
              <w:jc w:val="both"/>
              <w:rPr>
                <w:rFonts w:ascii="Arial" w:hAnsi="Arial" w:cs="Arial"/>
                <w:b/>
                <w:bCs/>
                <w:color w:val="000000"/>
                <w:sz w:val="16"/>
                <w:szCs w:val="16"/>
                <w:lang w:eastAsia="en-US"/>
              </w:rPr>
            </w:pPr>
            <w:r w:rsidRPr="008F65CA">
              <w:rPr>
                <w:rFonts w:ascii="Arial" w:hAnsi="Arial" w:cs="Arial"/>
                <w:b/>
                <w:bCs/>
                <w:color w:val="000000"/>
                <w:sz w:val="16"/>
                <w:szCs w:val="16"/>
                <w:lang w:eastAsia="en-US"/>
              </w:rPr>
              <w:t>Indie (agencia de comunicación)</w:t>
            </w:r>
          </w:p>
          <w:p w14:paraId="72598880" w14:textId="77777777" w:rsidR="006A54E4" w:rsidRPr="008F65CA" w:rsidRDefault="006A54E4">
            <w:pPr>
              <w:pStyle w:val="NormalWeb"/>
              <w:spacing w:before="0" w:beforeAutospacing="0" w:after="0" w:afterAutospacing="0" w:line="254" w:lineRule="auto"/>
              <w:jc w:val="both"/>
              <w:rPr>
                <w:rFonts w:ascii="Arial" w:hAnsi="Arial" w:cs="Arial"/>
                <w:lang w:eastAsia="en-US"/>
              </w:rPr>
            </w:pPr>
            <w:r w:rsidRPr="008F65CA">
              <w:rPr>
                <w:rFonts w:ascii="Arial" w:hAnsi="Arial" w:cs="Arial"/>
                <w:color w:val="000000"/>
                <w:sz w:val="16"/>
                <w:szCs w:val="16"/>
                <w:lang w:eastAsia="en-US"/>
              </w:rPr>
              <w:t>Isabel Gata</w:t>
            </w:r>
          </w:p>
          <w:p w14:paraId="6FD67D00" w14:textId="77777777" w:rsidR="006A54E4" w:rsidRPr="008F65CA" w:rsidRDefault="006A54E4">
            <w:pPr>
              <w:pStyle w:val="NormalWeb"/>
              <w:spacing w:before="0" w:beforeAutospacing="0" w:after="0" w:afterAutospacing="0" w:line="254" w:lineRule="auto"/>
              <w:jc w:val="both"/>
              <w:rPr>
                <w:rFonts w:ascii="Arial" w:hAnsi="Arial" w:cs="Arial"/>
                <w:lang w:eastAsia="en-US"/>
              </w:rPr>
            </w:pPr>
            <w:r w:rsidRPr="008F65CA">
              <w:rPr>
                <w:rFonts w:ascii="Arial" w:hAnsi="Arial" w:cs="Arial"/>
                <w:color w:val="000000"/>
                <w:sz w:val="16"/>
                <w:szCs w:val="16"/>
                <w:lang w:eastAsia="en-US"/>
              </w:rPr>
              <w:t>Tel.: 630 701 069</w:t>
            </w:r>
          </w:p>
          <w:p w14:paraId="014EC3A5" w14:textId="77777777" w:rsidR="00662ECC" w:rsidRDefault="001750C6">
            <w:pPr>
              <w:pStyle w:val="NormalWeb"/>
              <w:spacing w:before="0" w:beforeAutospacing="0" w:after="0" w:afterAutospacing="0" w:line="254" w:lineRule="auto"/>
              <w:jc w:val="both"/>
              <w:rPr>
                <w:rFonts w:ascii="Arial" w:hAnsi="Arial" w:cs="Arial"/>
                <w:sz w:val="16"/>
                <w:szCs w:val="16"/>
                <w:lang w:eastAsia="en-US"/>
              </w:rPr>
            </w:pPr>
            <w:hyperlink r:id="rId11" w:history="1">
              <w:r w:rsidR="00662ECC" w:rsidRPr="004824BA">
                <w:rPr>
                  <w:rStyle w:val="Hipervnculo"/>
                  <w:rFonts w:ascii="Arial" w:hAnsi="Arial" w:cs="Arial"/>
                  <w:sz w:val="16"/>
                  <w:szCs w:val="16"/>
                  <w:lang w:eastAsia="en-US"/>
                </w:rPr>
                <w:t>isabel@indiepr.es</w:t>
              </w:r>
            </w:hyperlink>
          </w:p>
          <w:p w14:paraId="31C8367E" w14:textId="77777777" w:rsidR="00662ECC" w:rsidRDefault="00662ECC">
            <w:pPr>
              <w:pStyle w:val="NormalWeb"/>
              <w:spacing w:before="0" w:beforeAutospacing="0" w:after="0" w:afterAutospacing="0" w:line="254" w:lineRule="auto"/>
              <w:jc w:val="both"/>
              <w:rPr>
                <w:rFonts w:ascii="Arial" w:hAnsi="Arial" w:cs="Arial"/>
                <w:sz w:val="16"/>
                <w:szCs w:val="16"/>
                <w:lang w:eastAsia="en-US"/>
              </w:rPr>
            </w:pPr>
          </w:p>
          <w:p w14:paraId="779DC904" w14:textId="45B4525B" w:rsidR="00FF437F" w:rsidRPr="008F65CA" w:rsidRDefault="00FF437F">
            <w:pPr>
              <w:pStyle w:val="NormalWeb"/>
              <w:spacing w:before="0" w:beforeAutospacing="0" w:after="0" w:afterAutospacing="0" w:line="254" w:lineRule="auto"/>
              <w:jc w:val="both"/>
              <w:rPr>
                <w:rFonts w:ascii="Arial" w:hAnsi="Arial" w:cs="Arial"/>
                <w:color w:val="000000"/>
                <w:sz w:val="16"/>
                <w:szCs w:val="16"/>
                <w:lang w:eastAsia="en-US"/>
              </w:rPr>
            </w:pPr>
            <w:r w:rsidRPr="008F65CA">
              <w:rPr>
                <w:rFonts w:ascii="Arial" w:hAnsi="Arial" w:cs="Arial"/>
                <w:color w:val="000000"/>
                <w:sz w:val="16"/>
                <w:szCs w:val="16"/>
                <w:lang w:eastAsia="en-US"/>
              </w:rPr>
              <w:t>Cristina Villanueva</w:t>
            </w:r>
          </w:p>
          <w:p w14:paraId="57FEBE24" w14:textId="20A29500" w:rsidR="00FF437F" w:rsidRPr="008F65CA" w:rsidRDefault="00FF437F">
            <w:pPr>
              <w:pStyle w:val="NormalWeb"/>
              <w:spacing w:before="0" w:beforeAutospacing="0" w:after="0" w:afterAutospacing="0" w:line="254" w:lineRule="auto"/>
              <w:jc w:val="both"/>
              <w:rPr>
                <w:rFonts w:ascii="Arial" w:hAnsi="Arial" w:cs="Arial"/>
                <w:color w:val="000000"/>
                <w:sz w:val="16"/>
                <w:szCs w:val="16"/>
                <w:lang w:eastAsia="en-US"/>
              </w:rPr>
            </w:pPr>
            <w:r w:rsidRPr="008F65CA">
              <w:rPr>
                <w:rFonts w:ascii="Arial" w:hAnsi="Arial" w:cs="Arial"/>
                <w:color w:val="000000"/>
                <w:sz w:val="16"/>
                <w:szCs w:val="16"/>
                <w:lang w:eastAsia="en-US"/>
              </w:rPr>
              <w:t>Tel.:687 147 360</w:t>
            </w:r>
          </w:p>
          <w:p w14:paraId="4687E3C8" w14:textId="319C08B2" w:rsidR="006A54E4" w:rsidRPr="008F65CA" w:rsidRDefault="001750C6" w:rsidP="00662ECC">
            <w:pPr>
              <w:pStyle w:val="NormalWeb"/>
              <w:spacing w:before="0" w:beforeAutospacing="0" w:after="0" w:afterAutospacing="0" w:line="254" w:lineRule="auto"/>
              <w:jc w:val="both"/>
              <w:rPr>
                <w:rFonts w:ascii="Arial" w:hAnsi="Arial" w:cs="Arial"/>
                <w:lang w:val="ca-ES"/>
              </w:rPr>
            </w:pPr>
            <w:hyperlink r:id="rId12" w:history="1">
              <w:r w:rsidR="00FF437F" w:rsidRPr="008F65CA">
                <w:rPr>
                  <w:rStyle w:val="Hipervnculo"/>
                  <w:rFonts w:ascii="Arial" w:hAnsi="Arial" w:cs="Arial"/>
                  <w:sz w:val="16"/>
                  <w:szCs w:val="16"/>
                  <w:lang w:eastAsia="en-US"/>
                </w:rPr>
                <w:t>cristina@indiepr.es</w:t>
              </w:r>
            </w:hyperlink>
          </w:p>
        </w:tc>
        <w:bookmarkEnd w:id="0"/>
      </w:tr>
    </w:tbl>
    <w:p w14:paraId="5A9BF9CB" w14:textId="77777777" w:rsidR="006A54E4" w:rsidRPr="008F65CA" w:rsidRDefault="006A54E4" w:rsidP="00EF6D23">
      <w:pPr>
        <w:spacing w:after="240" w:line="276" w:lineRule="auto"/>
        <w:jc w:val="both"/>
        <w:rPr>
          <w:rFonts w:ascii="Arial" w:eastAsia="Arial" w:hAnsi="Arial" w:cs="Arial"/>
          <w:b/>
          <w:color w:val="0000FF"/>
          <w:sz w:val="16"/>
          <w:szCs w:val="16"/>
          <w:u w:val="single"/>
          <w:lang w:val="fr-FR"/>
        </w:rPr>
      </w:pPr>
    </w:p>
    <w:sectPr w:rsidR="006A54E4" w:rsidRPr="008F65CA" w:rsidSect="001750C6">
      <w:headerReference w:type="default" r:id="rId13"/>
      <w:footerReference w:type="even" r:id="rId14"/>
      <w:footerReference w:type="default" r:id="rId15"/>
      <w:pgSz w:w="11907" w:h="16840"/>
      <w:pgMar w:top="1985"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83D" w14:textId="77777777" w:rsidR="00A2278B" w:rsidRDefault="00A2278B">
      <w:r>
        <w:separator/>
      </w:r>
    </w:p>
  </w:endnote>
  <w:endnote w:type="continuationSeparator" w:id="0">
    <w:p w14:paraId="53D2FB2F" w14:textId="77777777" w:rsidR="00A2278B" w:rsidRDefault="00A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1750C6">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F186" w14:textId="77777777" w:rsidR="00A2278B" w:rsidRDefault="00A2278B">
      <w:r>
        <w:separator/>
      </w:r>
    </w:p>
  </w:footnote>
  <w:footnote w:type="continuationSeparator" w:id="0">
    <w:p w14:paraId="7E1766A7" w14:textId="77777777" w:rsidR="00A2278B" w:rsidRDefault="00A2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152D9E7A" w:rsidR="009621C5" w:rsidRDefault="006A54E4">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61312" behindDoc="0" locked="0" layoutInCell="1" allowOverlap="1" wp14:anchorId="6D4C572A" wp14:editId="787659AB">
          <wp:simplePos x="0" y="0"/>
          <wp:positionH relativeFrom="margin">
            <wp:posOffset>4534535</wp:posOffset>
          </wp:positionH>
          <wp:positionV relativeFrom="paragraph">
            <wp:posOffset>-133350</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r w:rsidRPr="006A54E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21F4B"/>
    <w:multiLevelType w:val="hybridMultilevel"/>
    <w:tmpl w:val="5898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94261F"/>
    <w:multiLevelType w:val="hybridMultilevel"/>
    <w:tmpl w:val="593494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11"/>
  </w:num>
  <w:num w:numId="2" w16cid:durableId="517429125">
    <w:abstractNumId w:val="10"/>
  </w:num>
  <w:num w:numId="3" w16cid:durableId="2080860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12"/>
  </w:num>
  <w:num w:numId="5" w16cid:durableId="544609978">
    <w:abstractNumId w:val="13"/>
  </w:num>
  <w:num w:numId="6" w16cid:durableId="594442233">
    <w:abstractNumId w:val="6"/>
  </w:num>
  <w:num w:numId="7" w16cid:durableId="1736008501">
    <w:abstractNumId w:val="8"/>
  </w:num>
  <w:num w:numId="8" w16cid:durableId="538904576">
    <w:abstractNumId w:val="1"/>
  </w:num>
  <w:num w:numId="9" w16cid:durableId="408385377">
    <w:abstractNumId w:val="4"/>
  </w:num>
  <w:num w:numId="10" w16cid:durableId="1969705980">
    <w:abstractNumId w:val="7"/>
  </w:num>
  <w:num w:numId="11" w16cid:durableId="1861253">
    <w:abstractNumId w:val="9"/>
  </w:num>
  <w:num w:numId="12" w16cid:durableId="571891381">
    <w:abstractNumId w:val="0"/>
  </w:num>
  <w:num w:numId="13" w16cid:durableId="1895580088">
    <w:abstractNumId w:val="14"/>
  </w:num>
  <w:num w:numId="14" w16cid:durableId="1659385883">
    <w:abstractNumId w:val="2"/>
  </w:num>
  <w:num w:numId="15" w16cid:durableId="813377619">
    <w:abstractNumId w:val="5"/>
  </w:num>
  <w:num w:numId="16" w16cid:durableId="76534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C5"/>
    <w:rsid w:val="00007099"/>
    <w:rsid w:val="00021BAF"/>
    <w:rsid w:val="00022D4B"/>
    <w:rsid w:val="0003086E"/>
    <w:rsid w:val="00036613"/>
    <w:rsid w:val="00040250"/>
    <w:rsid w:val="000619D3"/>
    <w:rsid w:val="00092F21"/>
    <w:rsid w:val="00094C01"/>
    <w:rsid w:val="000A0E5F"/>
    <w:rsid w:val="000B24FA"/>
    <w:rsid w:val="000B6652"/>
    <w:rsid w:val="000C565B"/>
    <w:rsid w:val="00101C38"/>
    <w:rsid w:val="00111601"/>
    <w:rsid w:val="00111BC4"/>
    <w:rsid w:val="001375D4"/>
    <w:rsid w:val="0015075B"/>
    <w:rsid w:val="0015182D"/>
    <w:rsid w:val="00151B24"/>
    <w:rsid w:val="00156992"/>
    <w:rsid w:val="001579E5"/>
    <w:rsid w:val="001643CE"/>
    <w:rsid w:val="00167677"/>
    <w:rsid w:val="001750C6"/>
    <w:rsid w:val="001D1D56"/>
    <w:rsid w:val="001D4FBD"/>
    <w:rsid w:val="001F43FD"/>
    <w:rsid w:val="001F4BBE"/>
    <w:rsid w:val="00200CC4"/>
    <w:rsid w:val="00203040"/>
    <w:rsid w:val="0020694F"/>
    <w:rsid w:val="00216E32"/>
    <w:rsid w:val="00241A38"/>
    <w:rsid w:val="00244F8A"/>
    <w:rsid w:val="00247372"/>
    <w:rsid w:val="00250F6D"/>
    <w:rsid w:val="00262CF1"/>
    <w:rsid w:val="00272A0D"/>
    <w:rsid w:val="002738D0"/>
    <w:rsid w:val="00276D95"/>
    <w:rsid w:val="002B1BCE"/>
    <w:rsid w:val="002B663C"/>
    <w:rsid w:val="002C78EC"/>
    <w:rsid w:val="002D4268"/>
    <w:rsid w:val="002D7A46"/>
    <w:rsid w:val="002E7DD8"/>
    <w:rsid w:val="003155FD"/>
    <w:rsid w:val="00320DAB"/>
    <w:rsid w:val="00322495"/>
    <w:rsid w:val="00344B59"/>
    <w:rsid w:val="0035004D"/>
    <w:rsid w:val="00351783"/>
    <w:rsid w:val="00352750"/>
    <w:rsid w:val="00382FCC"/>
    <w:rsid w:val="00393266"/>
    <w:rsid w:val="003A09D9"/>
    <w:rsid w:val="003A2266"/>
    <w:rsid w:val="003A457A"/>
    <w:rsid w:val="003C4789"/>
    <w:rsid w:val="003D0C0A"/>
    <w:rsid w:val="003D11F4"/>
    <w:rsid w:val="003E6E7E"/>
    <w:rsid w:val="00405225"/>
    <w:rsid w:val="004161D9"/>
    <w:rsid w:val="0042699B"/>
    <w:rsid w:val="00431335"/>
    <w:rsid w:val="00433521"/>
    <w:rsid w:val="004402DC"/>
    <w:rsid w:val="0044337A"/>
    <w:rsid w:val="00452691"/>
    <w:rsid w:val="00465D12"/>
    <w:rsid w:val="0047085C"/>
    <w:rsid w:val="00474AAE"/>
    <w:rsid w:val="00492E39"/>
    <w:rsid w:val="004B4C9F"/>
    <w:rsid w:val="004D2658"/>
    <w:rsid w:val="004E75E6"/>
    <w:rsid w:val="00505D7B"/>
    <w:rsid w:val="00527EE7"/>
    <w:rsid w:val="00541FCE"/>
    <w:rsid w:val="00564B1B"/>
    <w:rsid w:val="005A23CA"/>
    <w:rsid w:val="005C4B6A"/>
    <w:rsid w:val="005D4E2C"/>
    <w:rsid w:val="005F069D"/>
    <w:rsid w:val="005F1827"/>
    <w:rsid w:val="005F4230"/>
    <w:rsid w:val="005F4413"/>
    <w:rsid w:val="006030D6"/>
    <w:rsid w:val="00617E19"/>
    <w:rsid w:val="00636CA4"/>
    <w:rsid w:val="00642D74"/>
    <w:rsid w:val="00662ECC"/>
    <w:rsid w:val="006643D5"/>
    <w:rsid w:val="00690492"/>
    <w:rsid w:val="006A54E4"/>
    <w:rsid w:val="006A69EF"/>
    <w:rsid w:val="006B16A1"/>
    <w:rsid w:val="006B3B0E"/>
    <w:rsid w:val="006B51B8"/>
    <w:rsid w:val="006C36A4"/>
    <w:rsid w:val="006C3B75"/>
    <w:rsid w:val="006D11BD"/>
    <w:rsid w:val="006D2AA1"/>
    <w:rsid w:val="006E2AE8"/>
    <w:rsid w:val="00704FBE"/>
    <w:rsid w:val="0074065B"/>
    <w:rsid w:val="007478D7"/>
    <w:rsid w:val="00750433"/>
    <w:rsid w:val="00765079"/>
    <w:rsid w:val="007735BE"/>
    <w:rsid w:val="00773DE9"/>
    <w:rsid w:val="007932D6"/>
    <w:rsid w:val="00794B88"/>
    <w:rsid w:val="007A1D11"/>
    <w:rsid w:val="007A6F97"/>
    <w:rsid w:val="007B239F"/>
    <w:rsid w:val="007D0A0E"/>
    <w:rsid w:val="007E0599"/>
    <w:rsid w:val="007E552E"/>
    <w:rsid w:val="007E7A59"/>
    <w:rsid w:val="008078EF"/>
    <w:rsid w:val="00807CA3"/>
    <w:rsid w:val="008115F4"/>
    <w:rsid w:val="008405DD"/>
    <w:rsid w:val="00845B97"/>
    <w:rsid w:val="00847458"/>
    <w:rsid w:val="008524A7"/>
    <w:rsid w:val="00853CEF"/>
    <w:rsid w:val="00874721"/>
    <w:rsid w:val="008757BD"/>
    <w:rsid w:val="0088229C"/>
    <w:rsid w:val="0088277D"/>
    <w:rsid w:val="00892BCB"/>
    <w:rsid w:val="008A020E"/>
    <w:rsid w:val="008A20A9"/>
    <w:rsid w:val="008C4E36"/>
    <w:rsid w:val="008D2830"/>
    <w:rsid w:val="008D4C18"/>
    <w:rsid w:val="008E297D"/>
    <w:rsid w:val="008E4509"/>
    <w:rsid w:val="008F65CA"/>
    <w:rsid w:val="008F6B2A"/>
    <w:rsid w:val="009364EC"/>
    <w:rsid w:val="009621C5"/>
    <w:rsid w:val="0096343F"/>
    <w:rsid w:val="00964493"/>
    <w:rsid w:val="00964988"/>
    <w:rsid w:val="00973CD1"/>
    <w:rsid w:val="0098260A"/>
    <w:rsid w:val="009826DD"/>
    <w:rsid w:val="009838AD"/>
    <w:rsid w:val="009D1F23"/>
    <w:rsid w:val="009D3150"/>
    <w:rsid w:val="00A0082E"/>
    <w:rsid w:val="00A0311B"/>
    <w:rsid w:val="00A15C71"/>
    <w:rsid w:val="00A2278B"/>
    <w:rsid w:val="00A34164"/>
    <w:rsid w:val="00A44190"/>
    <w:rsid w:val="00A65C6F"/>
    <w:rsid w:val="00A76864"/>
    <w:rsid w:val="00AB1B03"/>
    <w:rsid w:val="00AD5592"/>
    <w:rsid w:val="00AD66F4"/>
    <w:rsid w:val="00AE1E33"/>
    <w:rsid w:val="00B413C1"/>
    <w:rsid w:val="00B56D94"/>
    <w:rsid w:val="00B66053"/>
    <w:rsid w:val="00B722AD"/>
    <w:rsid w:val="00B7649C"/>
    <w:rsid w:val="00B76C75"/>
    <w:rsid w:val="00B83CB7"/>
    <w:rsid w:val="00B8536B"/>
    <w:rsid w:val="00BA7B62"/>
    <w:rsid w:val="00BD7013"/>
    <w:rsid w:val="00BF2031"/>
    <w:rsid w:val="00BF45AA"/>
    <w:rsid w:val="00BF5149"/>
    <w:rsid w:val="00BF71B1"/>
    <w:rsid w:val="00C058B3"/>
    <w:rsid w:val="00C14C2E"/>
    <w:rsid w:val="00C2063A"/>
    <w:rsid w:val="00C45818"/>
    <w:rsid w:val="00C63DFB"/>
    <w:rsid w:val="00C83D17"/>
    <w:rsid w:val="00C913BE"/>
    <w:rsid w:val="00C9157E"/>
    <w:rsid w:val="00CA0D7B"/>
    <w:rsid w:val="00CB2077"/>
    <w:rsid w:val="00CB2869"/>
    <w:rsid w:val="00CC7FAD"/>
    <w:rsid w:val="00CE1BA8"/>
    <w:rsid w:val="00CE5189"/>
    <w:rsid w:val="00CF35CC"/>
    <w:rsid w:val="00CF4BF6"/>
    <w:rsid w:val="00D24363"/>
    <w:rsid w:val="00D40C49"/>
    <w:rsid w:val="00D70EBC"/>
    <w:rsid w:val="00D71301"/>
    <w:rsid w:val="00D713DD"/>
    <w:rsid w:val="00D7673F"/>
    <w:rsid w:val="00D77A77"/>
    <w:rsid w:val="00D837D0"/>
    <w:rsid w:val="00D90208"/>
    <w:rsid w:val="00DC1D37"/>
    <w:rsid w:val="00DC1E41"/>
    <w:rsid w:val="00DC3B1F"/>
    <w:rsid w:val="00DD5C64"/>
    <w:rsid w:val="00DE07F5"/>
    <w:rsid w:val="00DE130F"/>
    <w:rsid w:val="00DE1804"/>
    <w:rsid w:val="00DF13B6"/>
    <w:rsid w:val="00E3083B"/>
    <w:rsid w:val="00E41994"/>
    <w:rsid w:val="00E63597"/>
    <w:rsid w:val="00E71D38"/>
    <w:rsid w:val="00E911D3"/>
    <w:rsid w:val="00E9788C"/>
    <w:rsid w:val="00EA3A39"/>
    <w:rsid w:val="00EA7856"/>
    <w:rsid w:val="00EB6C7F"/>
    <w:rsid w:val="00EC2EA5"/>
    <w:rsid w:val="00EC30DD"/>
    <w:rsid w:val="00EC369B"/>
    <w:rsid w:val="00EE0542"/>
    <w:rsid w:val="00EF5322"/>
    <w:rsid w:val="00EF6D23"/>
    <w:rsid w:val="00F04DD6"/>
    <w:rsid w:val="00F21F7A"/>
    <w:rsid w:val="00F2299F"/>
    <w:rsid w:val="00F340B1"/>
    <w:rsid w:val="00F42EB7"/>
    <w:rsid w:val="00F717FA"/>
    <w:rsid w:val="00F7705C"/>
    <w:rsid w:val="00FB0C94"/>
    <w:rsid w:val="00FC6656"/>
    <w:rsid w:val="00FD0013"/>
    <w:rsid w:val="00FD1D89"/>
    <w:rsid w:val="00FF4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651450809">
      <w:bodyDiv w:val="1"/>
      <w:marLeft w:val="0"/>
      <w:marRight w:val="0"/>
      <w:marTop w:val="0"/>
      <w:marBottom w:val="0"/>
      <w:divBdr>
        <w:top w:val="none" w:sz="0" w:space="0" w:color="auto"/>
        <w:left w:val="none" w:sz="0" w:space="0" w:color="auto"/>
        <w:bottom w:val="none" w:sz="0" w:space="0" w:color="auto"/>
        <w:right w:val="none" w:sz="0" w:space="0" w:color="auto"/>
      </w:divBdr>
    </w:div>
    <w:div w:id="735668981">
      <w:bodyDiv w:val="1"/>
      <w:marLeft w:val="0"/>
      <w:marRight w:val="0"/>
      <w:marTop w:val="0"/>
      <w:marBottom w:val="0"/>
      <w:divBdr>
        <w:top w:val="none" w:sz="0" w:space="0" w:color="auto"/>
        <w:left w:val="none" w:sz="0" w:space="0" w:color="auto"/>
        <w:bottom w:val="none" w:sz="0" w:space="0" w:color="auto"/>
        <w:right w:val="none" w:sz="0" w:space="0" w:color="auto"/>
      </w:divBdr>
    </w:div>
    <w:div w:id="856503708">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25958171">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059550716">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213092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bel@indiepr.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tyles" Target="style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F3CABB84-DED4-435C-AE19-08BB895D4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5428</Characters>
  <Application>Microsoft Office Word</Application>
  <DocSecurity>4</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Isabel Gata</cp:lastModifiedBy>
  <cp:revision>2</cp:revision>
  <cp:lastPrinted>2023-08-29T16:06:00Z</cp:lastPrinted>
  <dcterms:created xsi:type="dcterms:W3CDTF">2023-08-31T07:25:00Z</dcterms:created>
  <dcterms:modified xsi:type="dcterms:W3CDTF">2023-08-31T07:25:00Z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