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62C45" w14:textId="77777777" w:rsidR="001A0321" w:rsidRDefault="001A0321" w:rsidP="001A0321">
      <w:pPr>
        <w:pStyle w:val="Prrafodelista"/>
        <w:spacing w:before="120" w:line="288" w:lineRule="auto"/>
        <w:ind w:left="0" w:right="-1"/>
        <w:contextualSpacing w:val="0"/>
        <w:jc w:val="center"/>
        <w:rPr>
          <w:rFonts w:ascii="Arial" w:eastAsia="Arial" w:hAnsi="Arial" w:cs="Arial"/>
          <w:b/>
          <w:color w:val="000000"/>
          <w:sz w:val="20"/>
          <w:szCs w:val="20"/>
          <w:u w:val="single"/>
        </w:rPr>
      </w:pPr>
      <w:bookmarkStart w:id="0" w:name="_Hlk113557077"/>
      <w:bookmarkStart w:id="1" w:name="_Hlk90222956"/>
      <w:bookmarkStart w:id="2" w:name="_Hlk90207554"/>
      <w:r w:rsidRPr="00522EF0">
        <w:rPr>
          <w:rFonts w:ascii="Arial" w:eastAsia="Arial" w:hAnsi="Arial" w:cs="Arial"/>
          <w:b/>
          <w:color w:val="000000"/>
          <w:sz w:val="20"/>
          <w:szCs w:val="20"/>
          <w:u w:val="single"/>
        </w:rPr>
        <w:t xml:space="preserve">Estudio de Proyección de Empleo de ManpowerGroup para </w:t>
      </w:r>
      <w:r>
        <w:rPr>
          <w:rFonts w:ascii="Arial" w:eastAsia="Arial" w:hAnsi="Arial" w:cs="Arial"/>
          <w:b/>
          <w:color w:val="000000"/>
          <w:sz w:val="20"/>
          <w:szCs w:val="20"/>
          <w:u w:val="single"/>
        </w:rPr>
        <w:t>octubre-diciembre</w:t>
      </w:r>
      <w:r w:rsidRPr="00522EF0">
        <w:rPr>
          <w:rFonts w:ascii="Arial" w:eastAsia="Arial" w:hAnsi="Arial" w:cs="Arial"/>
          <w:b/>
          <w:color w:val="000000"/>
          <w:sz w:val="20"/>
          <w:szCs w:val="20"/>
          <w:u w:val="single"/>
        </w:rPr>
        <w:t xml:space="preserve"> </w:t>
      </w:r>
      <w:r>
        <w:rPr>
          <w:rFonts w:ascii="Arial" w:eastAsia="Arial" w:hAnsi="Arial" w:cs="Arial"/>
          <w:b/>
          <w:color w:val="000000"/>
          <w:sz w:val="20"/>
          <w:szCs w:val="20"/>
          <w:u w:val="single"/>
        </w:rPr>
        <w:t>2025</w:t>
      </w:r>
    </w:p>
    <w:p w14:paraId="0C95DCD2" w14:textId="77777777" w:rsidR="003F03FF" w:rsidRPr="00EC61C8" w:rsidRDefault="003F03FF" w:rsidP="003F03FF">
      <w:pPr>
        <w:pStyle w:val="Prrafodelista"/>
        <w:spacing w:before="120" w:line="288" w:lineRule="auto"/>
        <w:ind w:left="0" w:right="-1"/>
        <w:contextualSpacing w:val="0"/>
        <w:jc w:val="center"/>
        <w:rPr>
          <w:rFonts w:ascii="Arial" w:eastAsia="Arial" w:hAnsi="Arial" w:cs="Arial"/>
          <w:b/>
          <w:sz w:val="20"/>
          <w:szCs w:val="20"/>
          <w:u w:val="single"/>
        </w:rPr>
      </w:pPr>
    </w:p>
    <w:p w14:paraId="553F8A2B" w14:textId="0CFF2589" w:rsidR="00BA5011" w:rsidRPr="00EC61C8" w:rsidRDefault="006379A0" w:rsidP="00C35927">
      <w:pPr>
        <w:spacing w:before="120" w:line="288" w:lineRule="auto"/>
        <w:ind w:right="-1"/>
        <w:jc w:val="center"/>
        <w:rPr>
          <w:rFonts w:ascii="Arial" w:eastAsia="Arial" w:hAnsi="Arial" w:cs="Arial"/>
          <w:b/>
          <w:bCs/>
          <w:sz w:val="36"/>
          <w:szCs w:val="36"/>
        </w:rPr>
      </w:pPr>
      <w:r w:rsidRPr="006379A0">
        <w:rPr>
          <w:rFonts w:ascii="Arial" w:eastAsia="Arial" w:hAnsi="Arial" w:cs="Arial"/>
          <w:b/>
          <w:bCs/>
          <w:sz w:val="36"/>
          <w:szCs w:val="36"/>
        </w:rPr>
        <w:t xml:space="preserve">Aragón, Cantabria, La Rioja, Navarra y País Vasco </w:t>
      </w:r>
      <w:r w:rsidRPr="00EC61C8">
        <w:rPr>
          <w:rFonts w:ascii="Arial" w:eastAsia="Arial" w:hAnsi="Arial" w:cs="Arial"/>
          <w:b/>
          <w:bCs/>
          <w:sz w:val="36"/>
          <w:szCs w:val="36"/>
        </w:rPr>
        <w:t>continúa</w:t>
      </w:r>
      <w:r>
        <w:rPr>
          <w:rFonts w:ascii="Arial" w:eastAsia="Arial" w:hAnsi="Arial" w:cs="Arial"/>
          <w:b/>
          <w:bCs/>
          <w:sz w:val="36"/>
          <w:szCs w:val="36"/>
        </w:rPr>
        <w:t>n</w:t>
      </w:r>
      <w:r w:rsidR="00EC61C8" w:rsidRPr="00EC61C8">
        <w:rPr>
          <w:rFonts w:ascii="Arial" w:eastAsia="Arial" w:hAnsi="Arial" w:cs="Arial"/>
          <w:b/>
          <w:bCs/>
          <w:sz w:val="36"/>
          <w:szCs w:val="36"/>
        </w:rPr>
        <w:t xml:space="preserve"> </w:t>
      </w:r>
      <w:r>
        <w:rPr>
          <w:rFonts w:ascii="Arial" w:eastAsia="Arial" w:hAnsi="Arial" w:cs="Arial"/>
          <w:b/>
          <w:bCs/>
          <w:sz w:val="36"/>
          <w:szCs w:val="36"/>
        </w:rPr>
        <w:t>entre</w:t>
      </w:r>
      <w:r w:rsidR="00EC61C8" w:rsidRPr="00EC61C8">
        <w:rPr>
          <w:rFonts w:ascii="Arial" w:eastAsia="Arial" w:hAnsi="Arial" w:cs="Arial"/>
          <w:b/>
          <w:bCs/>
          <w:sz w:val="36"/>
          <w:szCs w:val="36"/>
        </w:rPr>
        <w:t xml:space="preserve"> </w:t>
      </w:r>
      <w:r>
        <w:rPr>
          <w:rFonts w:ascii="Arial" w:eastAsia="Arial" w:hAnsi="Arial" w:cs="Arial"/>
          <w:b/>
          <w:bCs/>
          <w:sz w:val="36"/>
          <w:szCs w:val="36"/>
        </w:rPr>
        <w:t>las zonas</w:t>
      </w:r>
      <w:r w:rsidR="00EC61C8" w:rsidRPr="00EC61C8">
        <w:rPr>
          <w:rFonts w:ascii="Arial" w:eastAsia="Arial" w:hAnsi="Arial" w:cs="Arial"/>
          <w:b/>
          <w:bCs/>
          <w:sz w:val="36"/>
          <w:szCs w:val="36"/>
        </w:rPr>
        <w:t xml:space="preserve"> más optimistas en previsiones netas de contratación</w:t>
      </w:r>
    </w:p>
    <w:p w14:paraId="1D715750" w14:textId="77777777" w:rsidR="00EA4028" w:rsidRPr="00EC61C8" w:rsidRDefault="00EA4028" w:rsidP="00EA4028">
      <w:pPr>
        <w:pStyle w:val="Prrafodelista"/>
        <w:spacing w:before="120" w:line="288" w:lineRule="auto"/>
        <w:ind w:left="360"/>
        <w:contextualSpacing w:val="0"/>
        <w:jc w:val="both"/>
        <w:rPr>
          <w:rFonts w:ascii="Arial" w:eastAsiaTheme="minorEastAsia" w:hAnsi="Arial" w:cs="Arial"/>
          <w:b/>
          <w:bCs/>
          <w:sz w:val="22"/>
          <w:szCs w:val="22"/>
          <w:lang w:eastAsia="zh-CN"/>
        </w:rPr>
      </w:pPr>
    </w:p>
    <w:p w14:paraId="40847279" w14:textId="26ECB448" w:rsidR="002E591E" w:rsidRPr="002E591E" w:rsidRDefault="000B60A3" w:rsidP="04552500">
      <w:pPr>
        <w:pStyle w:val="Prrafodelista"/>
        <w:numPr>
          <w:ilvl w:val="0"/>
          <w:numId w:val="1"/>
        </w:numPr>
        <w:spacing w:before="120" w:line="288" w:lineRule="auto"/>
        <w:ind w:left="360"/>
        <w:jc w:val="both"/>
        <w:rPr>
          <w:rFonts w:ascii="Arial" w:eastAsiaTheme="minorEastAsia" w:hAnsi="Arial" w:cs="Arial"/>
          <w:b/>
          <w:bCs/>
          <w:sz w:val="22"/>
          <w:szCs w:val="22"/>
          <w:lang w:eastAsia="zh-CN"/>
        </w:rPr>
      </w:pPr>
      <w:r w:rsidRPr="04552500">
        <w:rPr>
          <w:rFonts w:ascii="Arial" w:eastAsia="Arial" w:hAnsi="Arial" w:cs="Arial"/>
          <w:b/>
          <w:bCs/>
          <w:sz w:val="23"/>
          <w:szCs w:val="23"/>
        </w:rPr>
        <w:t>Con unas previsiones netas</w:t>
      </w:r>
      <w:r w:rsidR="1E1C93F6" w:rsidRPr="04552500">
        <w:rPr>
          <w:rFonts w:ascii="Arial" w:eastAsia="Arial" w:hAnsi="Arial" w:cs="Arial"/>
          <w:b/>
          <w:bCs/>
          <w:sz w:val="23"/>
          <w:szCs w:val="23"/>
        </w:rPr>
        <w:t xml:space="preserve"> de creación de empleo</w:t>
      </w:r>
      <w:r w:rsidRPr="04552500">
        <w:rPr>
          <w:rFonts w:ascii="Arial" w:eastAsia="Arial" w:hAnsi="Arial" w:cs="Arial"/>
          <w:b/>
          <w:bCs/>
          <w:sz w:val="23"/>
          <w:szCs w:val="23"/>
        </w:rPr>
        <w:t xml:space="preserve"> del 2</w:t>
      </w:r>
      <w:r w:rsidR="00EC61C8" w:rsidRPr="04552500">
        <w:rPr>
          <w:rFonts w:ascii="Arial" w:eastAsia="Arial" w:hAnsi="Arial" w:cs="Arial"/>
          <w:b/>
          <w:bCs/>
          <w:sz w:val="23"/>
          <w:szCs w:val="23"/>
        </w:rPr>
        <w:t>5</w:t>
      </w:r>
      <w:r w:rsidRPr="04552500">
        <w:rPr>
          <w:rFonts w:ascii="Arial" w:eastAsia="Arial" w:hAnsi="Arial" w:cs="Arial"/>
          <w:b/>
          <w:bCs/>
          <w:sz w:val="23"/>
          <w:szCs w:val="23"/>
        </w:rPr>
        <w:t>%, l</w:t>
      </w:r>
      <w:r w:rsidR="00BA5011" w:rsidRPr="04552500">
        <w:rPr>
          <w:rFonts w:ascii="Arial" w:eastAsia="Arial" w:hAnsi="Arial" w:cs="Arial"/>
          <w:b/>
          <w:bCs/>
          <w:sz w:val="23"/>
          <w:szCs w:val="23"/>
        </w:rPr>
        <w:t xml:space="preserve">as compañías de Aragón, Cantabria, La Rioja, Navarra y País Vasco registran una subida de </w:t>
      </w:r>
      <w:r w:rsidR="00EC61C8" w:rsidRPr="04552500">
        <w:rPr>
          <w:rFonts w:ascii="Arial" w:eastAsia="Arial" w:hAnsi="Arial" w:cs="Arial"/>
          <w:b/>
          <w:bCs/>
          <w:sz w:val="23"/>
          <w:szCs w:val="23"/>
        </w:rPr>
        <w:t>3</w:t>
      </w:r>
      <w:r w:rsidR="00BA5011" w:rsidRPr="04552500">
        <w:rPr>
          <w:rFonts w:ascii="Arial" w:eastAsia="Arial" w:hAnsi="Arial" w:cs="Arial"/>
          <w:b/>
          <w:bCs/>
          <w:sz w:val="23"/>
          <w:szCs w:val="23"/>
        </w:rPr>
        <w:t xml:space="preserve"> puntos respecto al trimestre anterior</w:t>
      </w:r>
    </w:p>
    <w:p w14:paraId="113E9685" w14:textId="7652D62F" w:rsidR="002E591E" w:rsidRPr="002E591E" w:rsidRDefault="52A84D82" w:rsidP="04552500">
      <w:pPr>
        <w:pStyle w:val="Prrafodelista"/>
        <w:numPr>
          <w:ilvl w:val="0"/>
          <w:numId w:val="1"/>
        </w:numPr>
        <w:spacing w:before="120" w:line="288" w:lineRule="auto"/>
        <w:ind w:left="360"/>
        <w:jc w:val="both"/>
        <w:rPr>
          <w:rFonts w:ascii="Arial" w:eastAsiaTheme="minorEastAsia" w:hAnsi="Arial" w:cs="Arial"/>
          <w:b/>
          <w:bCs/>
          <w:sz w:val="22"/>
          <w:szCs w:val="22"/>
          <w:lang w:eastAsia="zh-CN"/>
        </w:rPr>
      </w:pPr>
      <w:r w:rsidRPr="360B7E6F">
        <w:rPr>
          <w:rFonts w:ascii="Arial" w:eastAsia="Arial" w:hAnsi="Arial" w:cs="Arial"/>
          <w:b/>
          <w:bCs/>
          <w:sz w:val="23"/>
          <w:szCs w:val="23"/>
        </w:rPr>
        <w:t>Las previsiones de las empresas de la zona Norte s</w:t>
      </w:r>
      <w:r w:rsidR="002E591E" w:rsidRPr="360B7E6F">
        <w:rPr>
          <w:rFonts w:ascii="Arial" w:eastAsia="Arial" w:hAnsi="Arial" w:cs="Arial"/>
          <w:b/>
          <w:bCs/>
          <w:sz w:val="23"/>
          <w:szCs w:val="23"/>
        </w:rPr>
        <w:t>e sitúan 8 puntos por encima de la media nacional (17%) y crecen 9 puntos en comparación con el mismo periodo de 2024</w:t>
      </w:r>
    </w:p>
    <w:p w14:paraId="68A32E82" w14:textId="22E3488C" w:rsidR="00BA5011" w:rsidRPr="00EC61C8" w:rsidRDefault="009E63A5" w:rsidP="360B7E6F">
      <w:pPr>
        <w:pStyle w:val="Prrafodelista"/>
        <w:numPr>
          <w:ilvl w:val="0"/>
          <w:numId w:val="1"/>
        </w:numPr>
        <w:spacing w:before="120" w:line="288" w:lineRule="auto"/>
        <w:ind w:left="360"/>
        <w:jc w:val="both"/>
        <w:rPr>
          <w:rFonts w:ascii="Arial" w:eastAsiaTheme="minorEastAsia" w:hAnsi="Arial" w:cs="Arial"/>
          <w:b/>
          <w:bCs/>
          <w:sz w:val="22"/>
          <w:szCs w:val="22"/>
          <w:lang w:eastAsia="zh-CN"/>
        </w:rPr>
      </w:pPr>
      <w:r w:rsidRPr="2C9E424E">
        <w:rPr>
          <w:rFonts w:ascii="Arial" w:eastAsia="Arial" w:hAnsi="Arial" w:cs="Arial"/>
          <w:b/>
          <w:bCs/>
          <w:sz w:val="23"/>
          <w:szCs w:val="23"/>
        </w:rPr>
        <w:t xml:space="preserve">Completan el podio la </w:t>
      </w:r>
      <w:r w:rsidR="5A4F2D42" w:rsidRPr="2C9E424E">
        <w:rPr>
          <w:rFonts w:ascii="Arial" w:eastAsia="Arial" w:hAnsi="Arial" w:cs="Arial"/>
          <w:b/>
          <w:bCs/>
          <w:sz w:val="23"/>
          <w:szCs w:val="23"/>
        </w:rPr>
        <w:t>región</w:t>
      </w:r>
      <w:r w:rsidRPr="2C9E424E">
        <w:rPr>
          <w:rFonts w:ascii="Arial" w:eastAsia="Arial" w:hAnsi="Arial" w:cs="Arial"/>
          <w:b/>
          <w:bCs/>
          <w:sz w:val="23"/>
          <w:szCs w:val="23"/>
        </w:rPr>
        <w:t xml:space="preserve"> </w:t>
      </w:r>
      <w:r w:rsidR="00EC61C8" w:rsidRPr="2C9E424E">
        <w:rPr>
          <w:rFonts w:ascii="Arial" w:eastAsia="Arial" w:hAnsi="Arial" w:cs="Arial"/>
          <w:b/>
          <w:bCs/>
          <w:sz w:val="23"/>
          <w:szCs w:val="23"/>
        </w:rPr>
        <w:t>de Levante</w:t>
      </w:r>
      <w:r w:rsidRPr="2C9E424E">
        <w:rPr>
          <w:rFonts w:ascii="Arial" w:eastAsia="Arial" w:hAnsi="Arial" w:cs="Arial"/>
          <w:b/>
          <w:bCs/>
          <w:sz w:val="23"/>
          <w:szCs w:val="23"/>
        </w:rPr>
        <w:t xml:space="preserve"> con un </w:t>
      </w:r>
      <w:r w:rsidR="00EC61C8" w:rsidRPr="2C9E424E">
        <w:rPr>
          <w:rFonts w:ascii="Arial" w:eastAsia="Arial" w:hAnsi="Arial" w:cs="Arial"/>
          <w:b/>
          <w:bCs/>
          <w:sz w:val="23"/>
          <w:szCs w:val="23"/>
        </w:rPr>
        <w:t>26</w:t>
      </w:r>
      <w:r w:rsidRPr="2C9E424E">
        <w:rPr>
          <w:rFonts w:ascii="Arial" w:eastAsia="Arial" w:hAnsi="Arial" w:cs="Arial"/>
          <w:b/>
          <w:bCs/>
          <w:sz w:val="23"/>
          <w:szCs w:val="23"/>
        </w:rPr>
        <w:t xml:space="preserve">% y </w:t>
      </w:r>
      <w:r w:rsidR="002E591E" w:rsidRPr="2C9E424E">
        <w:rPr>
          <w:rFonts w:ascii="Arial" w:eastAsia="Arial" w:hAnsi="Arial" w:cs="Arial"/>
          <w:b/>
          <w:bCs/>
          <w:sz w:val="23"/>
          <w:szCs w:val="23"/>
        </w:rPr>
        <w:t>el</w:t>
      </w:r>
      <w:r w:rsidRPr="2C9E424E">
        <w:rPr>
          <w:rFonts w:ascii="Arial" w:eastAsia="Arial" w:hAnsi="Arial" w:cs="Arial"/>
          <w:b/>
          <w:bCs/>
          <w:sz w:val="23"/>
          <w:szCs w:val="23"/>
        </w:rPr>
        <w:t xml:space="preserve"> </w:t>
      </w:r>
      <w:r w:rsidR="00EC61C8" w:rsidRPr="2C9E424E">
        <w:rPr>
          <w:rFonts w:ascii="Arial" w:eastAsia="Arial" w:hAnsi="Arial" w:cs="Arial"/>
          <w:b/>
          <w:bCs/>
          <w:sz w:val="23"/>
          <w:szCs w:val="23"/>
        </w:rPr>
        <w:t>Noreste</w:t>
      </w:r>
      <w:r w:rsidRPr="2C9E424E">
        <w:rPr>
          <w:rFonts w:ascii="Arial" w:eastAsia="Arial" w:hAnsi="Arial" w:cs="Arial"/>
          <w:b/>
          <w:bCs/>
          <w:sz w:val="23"/>
          <w:szCs w:val="23"/>
        </w:rPr>
        <w:t xml:space="preserve"> con un </w:t>
      </w:r>
      <w:r w:rsidR="00EC61C8" w:rsidRPr="2C9E424E">
        <w:rPr>
          <w:rFonts w:ascii="Arial" w:eastAsia="Arial" w:hAnsi="Arial" w:cs="Arial"/>
          <w:b/>
          <w:bCs/>
          <w:sz w:val="23"/>
          <w:szCs w:val="23"/>
        </w:rPr>
        <w:t>24</w:t>
      </w:r>
      <w:r w:rsidRPr="2C9E424E">
        <w:rPr>
          <w:rFonts w:ascii="Arial" w:eastAsia="Arial" w:hAnsi="Arial" w:cs="Arial"/>
          <w:b/>
          <w:bCs/>
          <w:sz w:val="23"/>
          <w:szCs w:val="23"/>
        </w:rPr>
        <w:t>%</w:t>
      </w:r>
    </w:p>
    <w:p w14:paraId="5CDFB38A" w14:textId="1B73B0EC" w:rsidR="00EA4028" w:rsidRPr="00EC61C8" w:rsidRDefault="00DB0EE5" w:rsidP="2C9E424E">
      <w:pPr>
        <w:pStyle w:val="Prrafodelista"/>
        <w:numPr>
          <w:ilvl w:val="0"/>
          <w:numId w:val="1"/>
        </w:numPr>
        <w:spacing w:before="120" w:line="288" w:lineRule="auto"/>
        <w:ind w:left="360"/>
        <w:jc w:val="both"/>
        <w:rPr>
          <w:rFonts w:ascii="Arial" w:eastAsia="Arial" w:hAnsi="Arial" w:cs="Arial"/>
          <w:b/>
          <w:bCs/>
          <w:sz w:val="23"/>
          <w:szCs w:val="23"/>
        </w:rPr>
      </w:pPr>
      <w:r w:rsidRPr="2C9E424E">
        <w:rPr>
          <w:rFonts w:ascii="Arial" w:eastAsia="Arial" w:hAnsi="Arial" w:cs="Arial"/>
          <w:b/>
          <w:bCs/>
          <w:sz w:val="23"/>
          <w:szCs w:val="23"/>
        </w:rPr>
        <w:t xml:space="preserve">La zona </w:t>
      </w:r>
      <w:r w:rsidR="00EC61C8" w:rsidRPr="2C9E424E">
        <w:rPr>
          <w:rFonts w:ascii="Arial" w:eastAsia="Arial" w:hAnsi="Arial" w:cs="Arial"/>
          <w:b/>
          <w:bCs/>
          <w:sz w:val="23"/>
          <w:szCs w:val="23"/>
        </w:rPr>
        <w:t>Sur sufre una caída</w:t>
      </w:r>
      <w:r w:rsidR="2B278337" w:rsidRPr="2C9E424E">
        <w:rPr>
          <w:rFonts w:ascii="Arial" w:eastAsia="Arial" w:hAnsi="Arial" w:cs="Arial"/>
          <w:b/>
          <w:bCs/>
          <w:sz w:val="23"/>
          <w:szCs w:val="23"/>
        </w:rPr>
        <w:t xml:space="preserve"> relevante</w:t>
      </w:r>
      <w:r w:rsidR="00EC61C8" w:rsidRPr="2C9E424E">
        <w:rPr>
          <w:rFonts w:ascii="Arial" w:eastAsia="Arial" w:hAnsi="Arial" w:cs="Arial"/>
          <w:b/>
          <w:bCs/>
          <w:sz w:val="23"/>
          <w:szCs w:val="23"/>
        </w:rPr>
        <w:t xml:space="preserve"> colocándose 9 puntos por debajo de</w:t>
      </w:r>
      <w:r w:rsidR="002E591E" w:rsidRPr="2C9E424E">
        <w:rPr>
          <w:rFonts w:ascii="Arial" w:eastAsia="Arial" w:hAnsi="Arial" w:cs="Arial"/>
          <w:b/>
          <w:bCs/>
          <w:sz w:val="23"/>
          <w:szCs w:val="23"/>
        </w:rPr>
        <w:t>l</w:t>
      </w:r>
      <w:r w:rsidR="00EC61C8" w:rsidRPr="2C9E424E">
        <w:rPr>
          <w:rFonts w:ascii="Arial" w:eastAsia="Arial" w:hAnsi="Arial" w:cs="Arial"/>
          <w:b/>
          <w:bCs/>
          <w:sz w:val="23"/>
          <w:szCs w:val="23"/>
        </w:rPr>
        <w:t xml:space="preserve"> resultado </w:t>
      </w:r>
      <w:r w:rsidR="002E591E" w:rsidRPr="2C9E424E">
        <w:rPr>
          <w:rFonts w:ascii="Arial" w:eastAsia="Arial" w:hAnsi="Arial" w:cs="Arial"/>
          <w:b/>
          <w:bCs/>
          <w:sz w:val="23"/>
          <w:szCs w:val="23"/>
        </w:rPr>
        <w:t>d</w:t>
      </w:r>
      <w:r w:rsidR="00EC61C8" w:rsidRPr="2C9E424E">
        <w:rPr>
          <w:rFonts w:ascii="Arial" w:eastAsia="Arial" w:hAnsi="Arial" w:cs="Arial"/>
          <w:b/>
          <w:bCs/>
          <w:sz w:val="23"/>
          <w:szCs w:val="23"/>
        </w:rPr>
        <w:t xml:space="preserve">el trimestre </w:t>
      </w:r>
      <w:r w:rsidR="002E591E" w:rsidRPr="2C9E424E">
        <w:rPr>
          <w:rFonts w:ascii="Arial" w:eastAsia="Arial" w:hAnsi="Arial" w:cs="Arial"/>
          <w:b/>
          <w:bCs/>
          <w:sz w:val="23"/>
          <w:szCs w:val="23"/>
        </w:rPr>
        <w:t>anterior</w:t>
      </w:r>
    </w:p>
    <w:p w14:paraId="59248BF5" w14:textId="77777777" w:rsidR="00BC6414" w:rsidRDefault="00BC6414" w:rsidP="000B60A3">
      <w:pPr>
        <w:spacing w:before="120" w:line="288" w:lineRule="auto"/>
        <w:jc w:val="both"/>
        <w:rPr>
          <w:rFonts w:ascii="Arial" w:eastAsiaTheme="minorEastAsia" w:hAnsi="Arial" w:cs="Arial"/>
          <w:b/>
          <w:bCs/>
          <w:sz w:val="22"/>
          <w:szCs w:val="22"/>
          <w:lang w:eastAsia="zh-CN"/>
        </w:rPr>
      </w:pPr>
    </w:p>
    <w:p w14:paraId="2A9F7687" w14:textId="77777777" w:rsidR="007C2C03" w:rsidRPr="00D7786F" w:rsidRDefault="007C2C03" w:rsidP="007C2C03">
      <w:pPr>
        <w:spacing w:before="120" w:line="288" w:lineRule="auto"/>
        <w:jc w:val="both"/>
        <w:rPr>
          <w:rFonts w:ascii="Arial" w:eastAsia="Arial" w:hAnsi="Arial" w:cs="Arial"/>
          <w:bCs/>
          <w:sz w:val="22"/>
          <w:szCs w:val="22"/>
        </w:rPr>
      </w:pPr>
      <w:r w:rsidRPr="00E60BC8">
        <w:rPr>
          <w:rFonts w:ascii="Arial" w:eastAsia="Arial" w:hAnsi="Arial" w:cs="Arial"/>
          <w:bCs/>
          <w:noProof/>
          <w:sz w:val="22"/>
          <w:szCs w:val="22"/>
        </w:rPr>
        <w:drawing>
          <wp:inline distT="0" distB="0" distL="0" distR="0" wp14:anchorId="17C21934" wp14:editId="0C4D96E4">
            <wp:extent cx="5760085" cy="1838325"/>
            <wp:effectExtent l="0" t="0" r="0" b="9525"/>
            <wp:docPr id="1832541291"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541291" name="Imagen 1" descr="Interfaz de usuario gráfica, Aplicación&#10;&#10;El contenido generado por IA puede ser incorrecto."/>
                    <pic:cNvPicPr/>
                  </pic:nvPicPr>
                  <pic:blipFill>
                    <a:blip r:embed="rId11"/>
                    <a:stretch>
                      <a:fillRect/>
                    </a:stretch>
                  </pic:blipFill>
                  <pic:spPr>
                    <a:xfrm>
                      <a:off x="0" y="0"/>
                      <a:ext cx="5760085" cy="1838325"/>
                    </a:xfrm>
                    <a:prstGeom prst="rect">
                      <a:avLst/>
                    </a:prstGeom>
                  </pic:spPr>
                </pic:pic>
              </a:graphicData>
            </a:graphic>
          </wp:inline>
        </w:drawing>
      </w:r>
    </w:p>
    <w:p w14:paraId="4292E0AD" w14:textId="77777777" w:rsidR="007C2C03" w:rsidRPr="00A160AA" w:rsidRDefault="007C2C03" w:rsidP="007C2C03">
      <w:pPr>
        <w:spacing w:before="120" w:line="288" w:lineRule="auto"/>
        <w:jc w:val="right"/>
        <w:rPr>
          <w:rFonts w:ascii="Arial" w:eastAsia="Arial" w:hAnsi="Arial" w:cs="Arial"/>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regiones y evolución intertrimestral</w:t>
      </w:r>
    </w:p>
    <w:p w14:paraId="1D1217A1" w14:textId="77777777" w:rsidR="007C2C03" w:rsidRPr="000B60A3" w:rsidRDefault="007C2C03" w:rsidP="000B60A3">
      <w:pPr>
        <w:spacing w:before="120" w:line="288" w:lineRule="auto"/>
        <w:jc w:val="both"/>
        <w:rPr>
          <w:rFonts w:ascii="Arial" w:eastAsiaTheme="minorEastAsia" w:hAnsi="Arial" w:cs="Arial"/>
          <w:b/>
          <w:bCs/>
          <w:sz w:val="22"/>
          <w:szCs w:val="22"/>
          <w:lang w:eastAsia="zh-CN"/>
        </w:rPr>
      </w:pPr>
    </w:p>
    <w:p w14:paraId="638B63F3" w14:textId="5F8577F5" w:rsidR="00EC61C8" w:rsidRDefault="001A0321" w:rsidP="00EC61C8">
      <w:pPr>
        <w:spacing w:before="120" w:line="288" w:lineRule="auto"/>
        <w:jc w:val="both"/>
        <w:rPr>
          <w:rFonts w:ascii="Arial" w:eastAsia="Arial" w:hAnsi="Arial" w:cs="Arial"/>
          <w:bCs/>
          <w:sz w:val="22"/>
          <w:szCs w:val="22"/>
        </w:rPr>
      </w:pPr>
      <w:bookmarkStart w:id="3" w:name="_Hlk113557102"/>
      <w:bookmarkStart w:id="4" w:name="_Hlk90223537"/>
      <w:bookmarkStart w:id="5" w:name="_Hlk89449303"/>
      <w:bookmarkStart w:id="6" w:name="_Hlk89449332"/>
      <w:bookmarkStart w:id="7" w:name="_Hlk137140302"/>
      <w:bookmarkEnd w:id="0"/>
      <w:r>
        <w:rPr>
          <w:rFonts w:ascii="Arial" w:eastAsia="Arial" w:hAnsi="Arial" w:cs="Arial"/>
          <w:b/>
          <w:sz w:val="22"/>
          <w:szCs w:val="22"/>
        </w:rPr>
        <w:t>Madrid</w:t>
      </w:r>
      <w:r w:rsidRPr="00DD4B97">
        <w:rPr>
          <w:rFonts w:ascii="Arial" w:eastAsia="Arial" w:hAnsi="Arial" w:cs="Arial"/>
          <w:b/>
          <w:sz w:val="22"/>
          <w:szCs w:val="22"/>
        </w:rPr>
        <w:t xml:space="preserve">, </w:t>
      </w:r>
      <w:r w:rsidR="00CE18FF">
        <w:rPr>
          <w:rFonts w:ascii="Arial" w:eastAsia="Arial" w:hAnsi="Arial" w:cs="Arial"/>
          <w:b/>
          <w:sz w:val="22"/>
          <w:szCs w:val="22"/>
        </w:rPr>
        <w:t>1</w:t>
      </w:r>
      <w:r w:rsidR="00E46016">
        <w:rPr>
          <w:rFonts w:ascii="Arial" w:eastAsia="Arial" w:hAnsi="Arial" w:cs="Arial"/>
          <w:b/>
          <w:sz w:val="22"/>
          <w:szCs w:val="22"/>
        </w:rPr>
        <w:t>6</w:t>
      </w:r>
      <w:r>
        <w:rPr>
          <w:rFonts w:ascii="Arial" w:eastAsia="Arial" w:hAnsi="Arial" w:cs="Arial"/>
          <w:b/>
          <w:sz w:val="22"/>
          <w:szCs w:val="22"/>
        </w:rPr>
        <w:t xml:space="preserve"> </w:t>
      </w:r>
      <w:r w:rsidRPr="00DD4B97">
        <w:rPr>
          <w:rFonts w:ascii="Arial" w:eastAsia="Arial" w:hAnsi="Arial" w:cs="Arial"/>
          <w:b/>
          <w:sz w:val="22"/>
          <w:szCs w:val="22"/>
        </w:rPr>
        <w:t xml:space="preserve">de </w:t>
      </w:r>
      <w:r>
        <w:rPr>
          <w:rFonts w:ascii="Arial" w:eastAsia="Arial" w:hAnsi="Arial" w:cs="Arial"/>
          <w:b/>
          <w:sz w:val="22"/>
          <w:szCs w:val="22"/>
        </w:rPr>
        <w:t>septiembre</w:t>
      </w:r>
      <w:r w:rsidRPr="00DD4B97">
        <w:rPr>
          <w:rFonts w:ascii="Arial" w:eastAsia="Arial" w:hAnsi="Arial" w:cs="Arial"/>
          <w:b/>
          <w:sz w:val="22"/>
          <w:szCs w:val="22"/>
        </w:rPr>
        <w:t xml:space="preserve"> de 202</w:t>
      </w:r>
      <w:r>
        <w:rPr>
          <w:rFonts w:ascii="Arial" w:eastAsia="Arial" w:hAnsi="Arial" w:cs="Arial"/>
          <w:b/>
          <w:sz w:val="22"/>
          <w:szCs w:val="22"/>
        </w:rPr>
        <w:t>5</w:t>
      </w:r>
      <w:r w:rsidRPr="00DD4B97">
        <w:rPr>
          <w:rFonts w:ascii="Arial" w:eastAsia="Arial" w:hAnsi="Arial" w:cs="Arial"/>
          <w:b/>
          <w:sz w:val="22"/>
          <w:szCs w:val="22"/>
        </w:rPr>
        <w:t xml:space="preserve">.- </w:t>
      </w:r>
      <w:r w:rsidR="00EC61C8" w:rsidRPr="00EC61C8">
        <w:rPr>
          <w:rFonts w:ascii="Arial" w:eastAsia="Arial" w:hAnsi="Arial" w:cs="Arial"/>
          <w:bCs/>
          <w:sz w:val="22"/>
          <w:szCs w:val="22"/>
        </w:rPr>
        <w:t xml:space="preserve">La </w:t>
      </w:r>
      <w:r w:rsidR="00EC61C8" w:rsidRPr="00EC61C8">
        <w:rPr>
          <w:rFonts w:ascii="Arial" w:eastAsia="Arial" w:hAnsi="Arial" w:cs="Arial"/>
          <w:b/>
          <w:bCs/>
          <w:sz w:val="22"/>
          <w:szCs w:val="22"/>
        </w:rPr>
        <w:t>Zona Norte</w:t>
      </w:r>
      <w:r w:rsidR="00EC61C8" w:rsidRPr="00EC61C8">
        <w:rPr>
          <w:rFonts w:ascii="Arial" w:eastAsia="Arial" w:hAnsi="Arial" w:cs="Arial"/>
          <w:bCs/>
          <w:sz w:val="22"/>
          <w:szCs w:val="22"/>
        </w:rPr>
        <w:t xml:space="preserve"> confirma su posición como uno de los territorios más firmes y confiados en el panorama laboral español</w:t>
      </w:r>
      <w:r w:rsidR="00EC61C8">
        <w:rPr>
          <w:rFonts w:ascii="Arial" w:eastAsia="Arial" w:hAnsi="Arial" w:cs="Arial"/>
          <w:bCs/>
          <w:sz w:val="22"/>
          <w:szCs w:val="22"/>
        </w:rPr>
        <w:t xml:space="preserve">, </w:t>
      </w:r>
      <w:r w:rsidR="00EC61C8" w:rsidRPr="00EC61C8">
        <w:rPr>
          <w:rFonts w:ascii="Arial" w:eastAsia="Arial" w:hAnsi="Arial" w:cs="Arial"/>
          <w:bCs/>
          <w:sz w:val="22"/>
          <w:szCs w:val="22"/>
        </w:rPr>
        <w:t xml:space="preserve">según el </w:t>
      </w:r>
      <w:r w:rsidR="00EC61C8" w:rsidRPr="00EC61C8">
        <w:rPr>
          <w:rFonts w:ascii="Arial" w:eastAsia="Arial" w:hAnsi="Arial" w:cs="Arial"/>
          <w:b/>
          <w:bCs/>
          <w:sz w:val="22"/>
          <w:szCs w:val="22"/>
        </w:rPr>
        <w:t>Estudio de Proyección de Empleo de ManpowerGroup</w:t>
      </w:r>
      <w:r w:rsidR="00EC61C8">
        <w:rPr>
          <w:rFonts w:ascii="Arial" w:eastAsia="Arial" w:hAnsi="Arial" w:cs="Arial"/>
          <w:b/>
          <w:bCs/>
          <w:sz w:val="22"/>
          <w:szCs w:val="22"/>
        </w:rPr>
        <w:t xml:space="preserve">. </w:t>
      </w:r>
      <w:r w:rsidR="00EC61C8" w:rsidRPr="00EC61C8">
        <w:rPr>
          <w:rFonts w:ascii="Arial" w:eastAsia="Arial" w:hAnsi="Arial" w:cs="Arial"/>
          <w:bCs/>
          <w:sz w:val="22"/>
          <w:szCs w:val="22"/>
        </w:rPr>
        <w:t xml:space="preserve">Con unas previsiones netas de contratación del </w:t>
      </w:r>
      <w:r w:rsidR="00EC61C8" w:rsidRPr="00EC61C8">
        <w:rPr>
          <w:rFonts w:ascii="Arial" w:eastAsia="Arial" w:hAnsi="Arial" w:cs="Arial"/>
          <w:b/>
          <w:bCs/>
          <w:sz w:val="22"/>
          <w:szCs w:val="22"/>
        </w:rPr>
        <w:t>25%</w:t>
      </w:r>
      <w:r w:rsidR="00EC61C8" w:rsidRPr="00EC61C8">
        <w:rPr>
          <w:rFonts w:ascii="Arial" w:eastAsia="Arial" w:hAnsi="Arial" w:cs="Arial"/>
          <w:bCs/>
          <w:sz w:val="22"/>
          <w:szCs w:val="22"/>
        </w:rPr>
        <w:t xml:space="preserve">, las empresas de </w:t>
      </w:r>
      <w:r w:rsidR="00EC61C8" w:rsidRPr="00EC61C8">
        <w:rPr>
          <w:rFonts w:ascii="Arial" w:eastAsia="Arial" w:hAnsi="Arial" w:cs="Arial"/>
          <w:b/>
          <w:bCs/>
          <w:sz w:val="22"/>
          <w:szCs w:val="22"/>
        </w:rPr>
        <w:t>Aragón, Cantabria, La Rioja, Navarra y País Vasco</w:t>
      </w:r>
      <w:r w:rsidR="00EC61C8" w:rsidRPr="00EC61C8">
        <w:rPr>
          <w:rFonts w:ascii="Arial" w:eastAsia="Arial" w:hAnsi="Arial" w:cs="Arial"/>
          <w:bCs/>
          <w:sz w:val="22"/>
          <w:szCs w:val="22"/>
        </w:rPr>
        <w:t xml:space="preserve"> consolidan su optimismo, sumando </w:t>
      </w:r>
      <w:r w:rsidR="00EC61C8" w:rsidRPr="00EC61C8">
        <w:rPr>
          <w:rFonts w:ascii="Arial" w:eastAsia="Arial" w:hAnsi="Arial" w:cs="Arial"/>
          <w:b/>
          <w:bCs/>
          <w:sz w:val="22"/>
          <w:szCs w:val="22"/>
        </w:rPr>
        <w:t>3 puntos más</w:t>
      </w:r>
      <w:r w:rsidR="00EC61C8" w:rsidRPr="00EC61C8">
        <w:rPr>
          <w:rFonts w:ascii="Arial" w:eastAsia="Arial" w:hAnsi="Arial" w:cs="Arial"/>
          <w:bCs/>
          <w:sz w:val="22"/>
          <w:szCs w:val="22"/>
        </w:rPr>
        <w:t xml:space="preserve"> respecto al trimestre anterior. No se trata de un salto abrupto, sino de un avance sostenido que reafirma la estabilidad de la región en la generación de empleo.</w:t>
      </w:r>
    </w:p>
    <w:p w14:paraId="02470C9D" w14:textId="4429B387" w:rsidR="00EC61C8" w:rsidRPr="00EC61C8" w:rsidRDefault="00EC61C8" w:rsidP="00EC61C8">
      <w:pPr>
        <w:spacing w:before="120" w:line="288" w:lineRule="auto"/>
        <w:jc w:val="both"/>
        <w:rPr>
          <w:rFonts w:ascii="Arial" w:eastAsia="Arial" w:hAnsi="Arial" w:cs="Arial"/>
          <w:bCs/>
          <w:sz w:val="22"/>
          <w:szCs w:val="22"/>
        </w:rPr>
      </w:pPr>
      <w:r w:rsidRPr="00EC61C8">
        <w:rPr>
          <w:rFonts w:ascii="Arial" w:eastAsia="Arial" w:hAnsi="Arial" w:cs="Arial"/>
          <w:bCs/>
          <w:sz w:val="22"/>
          <w:szCs w:val="22"/>
        </w:rPr>
        <w:lastRenderedPageBreak/>
        <w:t xml:space="preserve">Este es el resultado de que el </w:t>
      </w:r>
      <w:r w:rsidR="002E591E">
        <w:rPr>
          <w:rFonts w:ascii="Arial" w:eastAsia="Arial" w:hAnsi="Arial" w:cs="Arial"/>
          <w:bCs/>
          <w:sz w:val="22"/>
          <w:szCs w:val="22"/>
        </w:rPr>
        <w:t>40</w:t>
      </w:r>
      <w:r w:rsidRPr="00EC61C8">
        <w:rPr>
          <w:rFonts w:ascii="Arial" w:eastAsia="Arial" w:hAnsi="Arial" w:cs="Arial"/>
          <w:bCs/>
          <w:sz w:val="22"/>
          <w:szCs w:val="22"/>
        </w:rPr>
        <w:t>% de las compañías tengan la intención de ampliar sus plantillas, mientras que el 4</w:t>
      </w:r>
      <w:r w:rsidR="002E591E">
        <w:rPr>
          <w:rFonts w:ascii="Arial" w:eastAsia="Arial" w:hAnsi="Arial" w:cs="Arial"/>
          <w:bCs/>
          <w:sz w:val="22"/>
          <w:szCs w:val="22"/>
        </w:rPr>
        <w:t>4</w:t>
      </w:r>
      <w:r w:rsidRPr="00EC61C8">
        <w:rPr>
          <w:rFonts w:ascii="Arial" w:eastAsia="Arial" w:hAnsi="Arial" w:cs="Arial"/>
          <w:bCs/>
          <w:sz w:val="22"/>
          <w:szCs w:val="22"/>
        </w:rPr>
        <w:t>% se plantee mantenerlas sin cambios y solo el 1</w:t>
      </w:r>
      <w:r w:rsidR="002E591E">
        <w:rPr>
          <w:rFonts w:ascii="Arial" w:eastAsia="Arial" w:hAnsi="Arial" w:cs="Arial"/>
          <w:bCs/>
          <w:sz w:val="22"/>
          <w:szCs w:val="22"/>
        </w:rPr>
        <w:t>6</w:t>
      </w:r>
      <w:r w:rsidRPr="00EC61C8">
        <w:rPr>
          <w:rFonts w:ascii="Arial" w:eastAsia="Arial" w:hAnsi="Arial" w:cs="Arial"/>
          <w:bCs/>
          <w:sz w:val="22"/>
          <w:szCs w:val="22"/>
        </w:rPr>
        <w:t>% estime que las reducirá.</w:t>
      </w:r>
    </w:p>
    <w:p w14:paraId="2750EA26" w14:textId="73F69114" w:rsidR="00EC61C8" w:rsidRPr="00EC61C8" w:rsidRDefault="00EC61C8" w:rsidP="449F9953">
      <w:pPr>
        <w:spacing w:before="120" w:line="288" w:lineRule="auto"/>
        <w:jc w:val="both"/>
        <w:rPr>
          <w:rFonts w:ascii="Arial" w:eastAsia="Arial" w:hAnsi="Arial" w:cs="Arial"/>
          <w:sz w:val="22"/>
          <w:szCs w:val="22"/>
        </w:rPr>
      </w:pPr>
      <w:r w:rsidRPr="2C9E424E">
        <w:rPr>
          <w:rFonts w:ascii="Arial" w:eastAsia="Arial" w:hAnsi="Arial" w:cs="Arial"/>
          <w:sz w:val="22"/>
          <w:szCs w:val="22"/>
        </w:rPr>
        <w:t>El Norte se mantiene en la</w:t>
      </w:r>
      <w:r w:rsidR="10BDF644" w:rsidRPr="2C9E424E">
        <w:rPr>
          <w:rFonts w:ascii="Arial" w:eastAsia="Arial" w:hAnsi="Arial" w:cs="Arial"/>
          <w:sz w:val="22"/>
          <w:szCs w:val="22"/>
        </w:rPr>
        <w:t>s posiciones más altas</w:t>
      </w:r>
      <w:r w:rsidRPr="2C9E424E">
        <w:rPr>
          <w:rFonts w:ascii="Arial" w:eastAsia="Arial" w:hAnsi="Arial" w:cs="Arial"/>
          <w:sz w:val="22"/>
          <w:szCs w:val="22"/>
        </w:rPr>
        <w:t xml:space="preserve"> del ranking, solo un punto por </w:t>
      </w:r>
      <w:r w:rsidR="002E591E" w:rsidRPr="2C9E424E">
        <w:rPr>
          <w:rFonts w:ascii="Arial" w:eastAsia="Arial" w:hAnsi="Arial" w:cs="Arial"/>
          <w:sz w:val="22"/>
          <w:szCs w:val="22"/>
        </w:rPr>
        <w:t>debajo</w:t>
      </w:r>
      <w:r w:rsidRPr="2C9E424E">
        <w:rPr>
          <w:rFonts w:ascii="Arial" w:eastAsia="Arial" w:hAnsi="Arial" w:cs="Arial"/>
          <w:sz w:val="22"/>
          <w:szCs w:val="22"/>
        </w:rPr>
        <w:t xml:space="preserve"> del </w:t>
      </w:r>
      <w:r w:rsidRPr="2C9E424E">
        <w:rPr>
          <w:rFonts w:ascii="Arial" w:eastAsia="Arial" w:hAnsi="Arial" w:cs="Arial"/>
          <w:b/>
          <w:bCs/>
          <w:sz w:val="22"/>
          <w:szCs w:val="22"/>
        </w:rPr>
        <w:t>Levante</w:t>
      </w:r>
      <w:r w:rsidRPr="2C9E424E">
        <w:rPr>
          <w:rFonts w:ascii="Arial" w:eastAsia="Arial" w:hAnsi="Arial" w:cs="Arial"/>
          <w:sz w:val="22"/>
          <w:szCs w:val="22"/>
        </w:rPr>
        <w:t xml:space="preserve"> (</w:t>
      </w:r>
      <w:r w:rsidRPr="2C9E424E">
        <w:rPr>
          <w:rFonts w:ascii="Arial" w:eastAsia="Arial" w:hAnsi="Arial" w:cs="Arial"/>
          <w:b/>
          <w:bCs/>
          <w:sz w:val="22"/>
          <w:szCs w:val="22"/>
        </w:rPr>
        <w:t>26%</w:t>
      </w:r>
      <w:r w:rsidRPr="2C9E424E">
        <w:rPr>
          <w:rFonts w:ascii="Arial" w:eastAsia="Arial" w:hAnsi="Arial" w:cs="Arial"/>
          <w:sz w:val="22"/>
          <w:szCs w:val="22"/>
        </w:rPr>
        <w:t xml:space="preserve">) </w:t>
      </w:r>
      <w:r w:rsidR="4C727172" w:rsidRPr="2C9E424E">
        <w:rPr>
          <w:rFonts w:ascii="Arial" w:eastAsia="Arial" w:hAnsi="Arial" w:cs="Arial"/>
          <w:sz w:val="22"/>
          <w:szCs w:val="22"/>
        </w:rPr>
        <w:t>-</w:t>
      </w:r>
      <w:r w:rsidRPr="2C9E424E">
        <w:rPr>
          <w:rFonts w:ascii="Arial" w:eastAsia="Arial" w:hAnsi="Arial" w:cs="Arial"/>
          <w:sz w:val="22"/>
          <w:szCs w:val="22"/>
        </w:rPr>
        <w:t>que lidera gracias a un repunte espectacular de 22 puntos</w:t>
      </w:r>
      <w:r w:rsidR="6E3CDC46" w:rsidRPr="2C9E424E">
        <w:rPr>
          <w:rFonts w:ascii="Arial" w:eastAsia="Arial" w:hAnsi="Arial" w:cs="Arial"/>
          <w:sz w:val="22"/>
          <w:szCs w:val="22"/>
        </w:rPr>
        <w:t>-</w:t>
      </w:r>
      <w:r w:rsidRPr="2C9E424E">
        <w:rPr>
          <w:rFonts w:ascii="Arial" w:eastAsia="Arial" w:hAnsi="Arial" w:cs="Arial"/>
          <w:sz w:val="22"/>
          <w:szCs w:val="22"/>
        </w:rPr>
        <w:t xml:space="preserve"> y ligeramente por encima del </w:t>
      </w:r>
      <w:r w:rsidRPr="2C9E424E">
        <w:rPr>
          <w:rFonts w:ascii="Arial" w:eastAsia="Arial" w:hAnsi="Arial" w:cs="Arial"/>
          <w:b/>
          <w:bCs/>
          <w:sz w:val="22"/>
          <w:szCs w:val="22"/>
        </w:rPr>
        <w:t>Noreste</w:t>
      </w:r>
      <w:r w:rsidRPr="2C9E424E">
        <w:rPr>
          <w:rFonts w:ascii="Arial" w:eastAsia="Arial" w:hAnsi="Arial" w:cs="Arial"/>
          <w:sz w:val="22"/>
          <w:szCs w:val="22"/>
        </w:rPr>
        <w:t xml:space="preserve"> (</w:t>
      </w:r>
      <w:r w:rsidRPr="2C9E424E">
        <w:rPr>
          <w:rFonts w:ascii="Arial" w:eastAsia="Arial" w:hAnsi="Arial" w:cs="Arial"/>
          <w:b/>
          <w:bCs/>
          <w:sz w:val="22"/>
          <w:szCs w:val="22"/>
        </w:rPr>
        <w:t>24%</w:t>
      </w:r>
      <w:r w:rsidRPr="2C9E424E">
        <w:rPr>
          <w:rFonts w:ascii="Arial" w:eastAsia="Arial" w:hAnsi="Arial" w:cs="Arial"/>
          <w:sz w:val="22"/>
          <w:szCs w:val="22"/>
        </w:rPr>
        <w:t>), que también muestra un comportamiento al alza. Juntas, estas tres zonas conforman el “trío de cabeza” que marca el pulso del mercado laboral en España.</w:t>
      </w:r>
    </w:p>
    <w:p w14:paraId="663385A0" w14:textId="3937DCD9" w:rsidR="00EC61C8" w:rsidRPr="00EC61C8" w:rsidRDefault="00EC61C8" w:rsidP="449F9953">
      <w:pPr>
        <w:spacing w:before="120" w:line="288" w:lineRule="auto"/>
        <w:jc w:val="both"/>
        <w:rPr>
          <w:rFonts w:ascii="Arial" w:eastAsia="Arial" w:hAnsi="Arial" w:cs="Arial"/>
          <w:sz w:val="22"/>
          <w:szCs w:val="22"/>
        </w:rPr>
      </w:pPr>
      <w:r w:rsidRPr="449F9953">
        <w:rPr>
          <w:rFonts w:ascii="Arial" w:eastAsia="Arial" w:hAnsi="Arial" w:cs="Arial"/>
          <w:sz w:val="22"/>
          <w:szCs w:val="22"/>
        </w:rPr>
        <w:t xml:space="preserve">El contraste con otras regiones del mapa es evidente. Mientras el Norte se afianza entre las más optimistas, la </w:t>
      </w:r>
      <w:r w:rsidRPr="449F9953">
        <w:rPr>
          <w:rFonts w:ascii="Arial" w:eastAsia="Arial" w:hAnsi="Arial" w:cs="Arial"/>
          <w:b/>
          <w:bCs/>
          <w:sz w:val="22"/>
          <w:szCs w:val="22"/>
        </w:rPr>
        <w:t>Zona Sur</w:t>
      </w:r>
      <w:r w:rsidRPr="449F9953">
        <w:rPr>
          <w:rFonts w:ascii="Arial" w:eastAsia="Arial" w:hAnsi="Arial" w:cs="Arial"/>
          <w:sz w:val="22"/>
          <w:szCs w:val="22"/>
        </w:rPr>
        <w:t xml:space="preserve"> se desploma hasta un </w:t>
      </w:r>
      <w:r w:rsidRPr="449F9953">
        <w:rPr>
          <w:rFonts w:ascii="Arial" w:eastAsia="Arial" w:hAnsi="Arial" w:cs="Arial"/>
          <w:b/>
          <w:bCs/>
          <w:sz w:val="22"/>
          <w:szCs w:val="22"/>
        </w:rPr>
        <w:t>5%</w:t>
      </w:r>
      <w:r w:rsidRPr="449F9953">
        <w:rPr>
          <w:rFonts w:ascii="Arial" w:eastAsia="Arial" w:hAnsi="Arial" w:cs="Arial"/>
          <w:sz w:val="22"/>
          <w:szCs w:val="22"/>
        </w:rPr>
        <w:t xml:space="preserve">, arrastrada por una caída de </w:t>
      </w:r>
      <w:r w:rsidRPr="449F9953">
        <w:rPr>
          <w:rFonts w:ascii="Arial" w:eastAsia="Arial" w:hAnsi="Arial" w:cs="Arial"/>
          <w:b/>
          <w:bCs/>
          <w:sz w:val="22"/>
          <w:szCs w:val="22"/>
        </w:rPr>
        <w:t>9 puntos porcentuales</w:t>
      </w:r>
      <w:r w:rsidRPr="449F9953">
        <w:rPr>
          <w:rFonts w:ascii="Arial" w:eastAsia="Arial" w:hAnsi="Arial" w:cs="Arial"/>
          <w:sz w:val="22"/>
          <w:szCs w:val="22"/>
        </w:rPr>
        <w:t xml:space="preserve"> que la sitúa en la parte más baja del ranking.</w:t>
      </w:r>
    </w:p>
    <w:p w14:paraId="1CF819E1" w14:textId="5A111841" w:rsidR="00904D54" w:rsidRPr="00EC61C8" w:rsidRDefault="00EC61C8" w:rsidP="449F9953">
      <w:pPr>
        <w:spacing w:before="120" w:line="288" w:lineRule="auto"/>
        <w:jc w:val="both"/>
        <w:rPr>
          <w:rFonts w:ascii="Arial" w:eastAsia="Arial" w:hAnsi="Arial" w:cs="Arial"/>
          <w:sz w:val="22"/>
          <w:szCs w:val="22"/>
        </w:rPr>
      </w:pPr>
      <w:r w:rsidRPr="449F9953">
        <w:rPr>
          <w:rFonts w:ascii="Arial" w:eastAsia="Arial" w:hAnsi="Arial" w:cs="Arial"/>
          <w:sz w:val="22"/>
          <w:szCs w:val="22"/>
        </w:rPr>
        <w:t>En este contexto, la fotografía del empleo muestra a un Norte sólido</w:t>
      </w:r>
      <w:r w:rsidR="39D1DD85" w:rsidRPr="449F9953">
        <w:rPr>
          <w:rFonts w:ascii="Arial" w:eastAsia="Arial" w:hAnsi="Arial" w:cs="Arial"/>
          <w:sz w:val="22"/>
          <w:szCs w:val="22"/>
        </w:rPr>
        <w:t xml:space="preserve"> </w:t>
      </w:r>
      <w:r w:rsidRPr="449F9953">
        <w:rPr>
          <w:rFonts w:ascii="Arial" w:eastAsia="Arial" w:hAnsi="Arial" w:cs="Arial"/>
          <w:sz w:val="22"/>
          <w:szCs w:val="22"/>
        </w:rPr>
        <w:t>que se convierte en un termómetro de confianza. Su crecimiento moderado pero constante refuerza la idea de que la estabilidad también puede ser una ventaja competitiva en un escenario laboral que se muestra desigual según la región.</w:t>
      </w:r>
    </w:p>
    <w:bookmarkEnd w:id="3"/>
    <w:bookmarkEnd w:id="4"/>
    <w:bookmarkEnd w:id="5"/>
    <w:bookmarkEnd w:id="6"/>
    <w:bookmarkEnd w:id="7"/>
    <w:bookmarkEnd w:id="1"/>
    <w:bookmarkEnd w:id="2"/>
    <w:p w14:paraId="152C8641" w14:textId="77777777" w:rsidR="00DB0EE5" w:rsidRPr="00DB0EE5" w:rsidRDefault="00DB0EE5" w:rsidP="00230E56">
      <w:pPr>
        <w:spacing w:before="120" w:line="288" w:lineRule="auto"/>
        <w:jc w:val="both"/>
        <w:rPr>
          <w:rFonts w:ascii="Arial" w:eastAsia="Arial" w:hAnsi="Arial" w:cs="Arial"/>
          <w:bCs/>
          <w:sz w:val="22"/>
          <w:szCs w:val="22"/>
        </w:rPr>
      </w:pPr>
    </w:p>
    <w:p w14:paraId="774468CB" w14:textId="77777777" w:rsidR="00467FB6" w:rsidRPr="00E1195B" w:rsidRDefault="00467FB6" w:rsidP="00467FB6">
      <w:pPr>
        <w:spacing w:before="120" w:line="288" w:lineRule="auto"/>
        <w:jc w:val="both"/>
        <w:rPr>
          <w:rFonts w:ascii="Arial" w:eastAsiaTheme="minorEastAsia" w:hAnsi="Arial" w:cs="Arial"/>
          <w:color w:val="808080" w:themeColor="background1" w:themeShade="80"/>
          <w:kern w:val="24"/>
          <w:sz w:val="30"/>
          <w:szCs w:val="30"/>
        </w:rPr>
      </w:pPr>
      <w:r w:rsidRPr="00E1195B">
        <w:rPr>
          <w:rFonts w:ascii="Arial" w:hAnsi="Arial" w:cs="Arial"/>
          <w:b/>
          <w:bCs/>
          <w:color w:val="808080" w:themeColor="background1" w:themeShade="80"/>
          <w:sz w:val="20"/>
          <w:szCs w:val="20"/>
        </w:rPr>
        <w:t xml:space="preserve">Sobre el Estudio de Proyección de Empleo de ManpowerGroup: </w:t>
      </w:r>
      <w:r w:rsidRPr="00E1195B">
        <w:rPr>
          <w:rFonts w:ascii="Arial" w:hAnsi="Arial" w:cs="Arial"/>
          <w:color w:val="808080" w:themeColor="background1" w:themeShade="80"/>
          <w:sz w:val="20"/>
          <w:szCs w:val="20"/>
        </w:rPr>
        <w:t xml:space="preserve">este estudio se basa en entrevistas realizadas a </w:t>
      </w:r>
      <w:r>
        <w:rPr>
          <w:rFonts w:ascii="Arial" w:hAnsi="Arial" w:cs="Arial"/>
          <w:b/>
          <w:bCs/>
          <w:color w:val="808080" w:themeColor="background1" w:themeShade="80"/>
          <w:sz w:val="20"/>
          <w:szCs w:val="20"/>
        </w:rPr>
        <w:t>40</w:t>
      </w:r>
      <w:r w:rsidRPr="00E1195B">
        <w:rPr>
          <w:rFonts w:ascii="Arial" w:hAnsi="Arial" w:cs="Arial"/>
          <w:b/>
          <w:bCs/>
          <w:color w:val="808080" w:themeColor="background1" w:themeShade="80"/>
          <w:sz w:val="20"/>
          <w:szCs w:val="20"/>
        </w:rPr>
        <w:t>.</w:t>
      </w:r>
      <w:r>
        <w:rPr>
          <w:rFonts w:ascii="Arial" w:hAnsi="Arial" w:cs="Arial"/>
          <w:b/>
          <w:bCs/>
          <w:color w:val="808080" w:themeColor="background1" w:themeShade="80"/>
          <w:sz w:val="20"/>
          <w:szCs w:val="20"/>
        </w:rPr>
        <w:t>671</w:t>
      </w:r>
      <w:r w:rsidRPr="00E1195B">
        <w:rPr>
          <w:rFonts w:ascii="Arial" w:hAnsi="Arial" w:cs="Arial"/>
          <w:b/>
          <w:bCs/>
          <w:color w:val="808080" w:themeColor="background1" w:themeShade="80"/>
          <w:sz w:val="20"/>
          <w:szCs w:val="20"/>
        </w:rPr>
        <w:t xml:space="preserve"> empresas de todo el mundo -1.0</w:t>
      </w:r>
      <w:r>
        <w:rPr>
          <w:rFonts w:ascii="Arial" w:hAnsi="Arial" w:cs="Arial"/>
          <w:b/>
          <w:bCs/>
          <w:color w:val="808080" w:themeColor="background1" w:themeShade="80"/>
          <w:sz w:val="20"/>
          <w:szCs w:val="20"/>
        </w:rPr>
        <w:t>48</w:t>
      </w:r>
      <w:r w:rsidRPr="00E1195B">
        <w:rPr>
          <w:rFonts w:ascii="Arial" w:hAnsi="Arial" w:cs="Arial"/>
          <w:b/>
          <w:bCs/>
          <w:color w:val="808080" w:themeColor="background1" w:themeShade="80"/>
          <w:sz w:val="20"/>
          <w:szCs w:val="20"/>
        </w:rPr>
        <w:t xml:space="preserve"> de ellas en España-</w:t>
      </w:r>
      <w:r w:rsidRPr="00E1195B">
        <w:rPr>
          <w:rFonts w:ascii="Arial" w:hAnsi="Arial" w:cs="Arial"/>
          <w:color w:val="808080" w:themeColor="background1" w:themeShade="80"/>
          <w:sz w:val="20"/>
          <w:szCs w:val="20"/>
        </w:rPr>
        <w:t>, tanto del sector público como del privado, de 4</w:t>
      </w:r>
      <w:r>
        <w:rPr>
          <w:rFonts w:ascii="Arial" w:hAnsi="Arial" w:cs="Arial"/>
          <w:color w:val="808080" w:themeColor="background1" w:themeShade="80"/>
          <w:sz w:val="20"/>
          <w:szCs w:val="20"/>
        </w:rPr>
        <w:t>2</w:t>
      </w:r>
      <w:r w:rsidRPr="00E1195B">
        <w:rPr>
          <w:rFonts w:ascii="Arial" w:hAnsi="Arial" w:cs="Arial"/>
          <w:color w:val="808080" w:themeColor="background1" w:themeShade="80"/>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r w:rsidRPr="00E1195B">
        <w:rPr>
          <w:rFonts w:ascii="Arial" w:eastAsiaTheme="minorEastAsia" w:hAnsi="Arial" w:cs="Arial"/>
          <w:color w:val="808080" w:themeColor="background1" w:themeShade="80"/>
          <w:kern w:val="24"/>
          <w:sz w:val="30"/>
          <w:szCs w:val="30"/>
        </w:rPr>
        <w:t xml:space="preserve"> </w:t>
      </w:r>
    </w:p>
    <w:p w14:paraId="16752EEE" w14:textId="77777777" w:rsidR="00467FB6" w:rsidRPr="00E1195B" w:rsidRDefault="00467FB6" w:rsidP="00467FB6">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 xml:space="preserve">El estudio obtiene su información a partir de una única pregunta: </w:t>
      </w:r>
      <w:r w:rsidRPr="00E1195B">
        <w:rPr>
          <w:rFonts w:ascii="Arial" w:hAnsi="Arial" w:cs="Arial"/>
          <w:b/>
          <w:bCs/>
          <w:color w:val="808080" w:themeColor="background1" w:themeShade="80"/>
          <w:sz w:val="20"/>
          <w:szCs w:val="20"/>
        </w:rPr>
        <w:t xml:space="preserve">“¿Cómo prevé usted que cambiará el empleo total en su empresa en el próximo trimestre, desde </w:t>
      </w:r>
      <w:r>
        <w:rPr>
          <w:rFonts w:ascii="Arial" w:hAnsi="Arial" w:cs="Arial"/>
          <w:b/>
          <w:bCs/>
          <w:color w:val="808080" w:themeColor="background1" w:themeShade="80"/>
          <w:sz w:val="20"/>
          <w:szCs w:val="20"/>
        </w:rPr>
        <w:t xml:space="preserve">julio a septiembre </w:t>
      </w:r>
      <w:r w:rsidRPr="00E1195B">
        <w:rPr>
          <w:rFonts w:ascii="Arial" w:hAnsi="Arial" w:cs="Arial"/>
          <w:b/>
          <w:bCs/>
          <w:color w:val="808080" w:themeColor="background1" w:themeShade="80"/>
          <w:sz w:val="20"/>
          <w:szCs w:val="20"/>
        </w:rPr>
        <w:t>de 2025, en comparación con el trimestre actual?”</w:t>
      </w:r>
      <w:r w:rsidRPr="00E1195B">
        <w:rPr>
          <w:rFonts w:ascii="Arial" w:hAnsi="Arial" w:cs="Arial"/>
          <w:color w:val="808080" w:themeColor="background1" w:themeShade="80"/>
          <w:sz w:val="20"/>
          <w:szCs w:val="20"/>
        </w:rPr>
        <w:t xml:space="preserve">. Como resultado de comparar las compañías que tienen previsto ampliar sus equipos y las que anticipan una reducción </w:t>
      </w:r>
      <w:r w:rsidRPr="00E1195B">
        <w:rPr>
          <w:rFonts w:ascii="Arial" w:hAnsi="Arial" w:cs="Arial"/>
          <w:b/>
          <w:bCs/>
          <w:color w:val="808080" w:themeColor="background1" w:themeShade="80"/>
          <w:sz w:val="20"/>
          <w:szCs w:val="20"/>
        </w:rPr>
        <w:t>se obtiene un índice cuyo resultado puede ir desde -100% a 100%</w:t>
      </w:r>
      <w:r w:rsidRPr="00E1195B">
        <w:rPr>
          <w:rFonts w:ascii="Arial" w:hAnsi="Arial" w:cs="Arial"/>
          <w:color w:val="808080" w:themeColor="background1" w:themeShade="80"/>
          <w:sz w:val="20"/>
          <w:szCs w:val="20"/>
        </w:rPr>
        <w:t>.</w:t>
      </w:r>
    </w:p>
    <w:p w14:paraId="28962B9E" w14:textId="77777777" w:rsidR="00467FB6" w:rsidRPr="00E1195B" w:rsidRDefault="00467FB6" w:rsidP="00467FB6">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241406FF" w14:textId="77777777" w:rsidR="00467FB6" w:rsidRDefault="00467FB6" w:rsidP="00467FB6">
      <w:pPr>
        <w:jc w:val="both"/>
        <w:rPr>
          <w:rFonts w:ascii="Arial" w:hAnsi="Arial" w:cs="Arial"/>
          <w:b/>
          <w:bCs/>
          <w:sz w:val="16"/>
          <w:szCs w:val="16"/>
        </w:rPr>
      </w:pPr>
    </w:p>
    <w:p w14:paraId="21B21F5D" w14:textId="77777777" w:rsidR="00467FB6" w:rsidRDefault="00467FB6" w:rsidP="00467FB6">
      <w:pPr>
        <w:jc w:val="both"/>
        <w:rPr>
          <w:rFonts w:ascii="Arial" w:hAnsi="Arial" w:cs="Arial"/>
          <w:b/>
          <w:bCs/>
          <w:sz w:val="16"/>
          <w:szCs w:val="16"/>
        </w:rPr>
      </w:pPr>
    </w:p>
    <w:p w14:paraId="4969FE3D" w14:textId="77777777" w:rsidR="00467FB6" w:rsidRPr="00C11876" w:rsidRDefault="00467FB6" w:rsidP="00467FB6">
      <w:pPr>
        <w:tabs>
          <w:tab w:val="right" w:pos="8838"/>
        </w:tabs>
        <w:autoSpaceDE w:val="0"/>
        <w:autoSpaceDN w:val="0"/>
        <w:adjustRightInd w:val="0"/>
        <w:jc w:val="both"/>
        <w:rPr>
          <w:rFonts w:ascii="Arial" w:hAnsi="Arial" w:cs="Arial"/>
          <w:b/>
          <w:bCs/>
          <w:sz w:val="16"/>
          <w:szCs w:val="16"/>
        </w:rPr>
      </w:pPr>
      <w:r w:rsidRPr="00C11876">
        <w:rPr>
          <w:rFonts w:ascii="Arial" w:hAnsi="Arial" w:cs="Arial"/>
          <w:b/>
          <w:bCs/>
          <w:sz w:val="16"/>
          <w:szCs w:val="16"/>
        </w:rPr>
        <w:t>ManpowerGroup</w:t>
      </w:r>
    </w:p>
    <w:p w14:paraId="024B40A2" w14:textId="77777777" w:rsidR="00467FB6" w:rsidRPr="00C11876" w:rsidRDefault="00467FB6" w:rsidP="00467FB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1BFB2B7E" w14:textId="77777777" w:rsidR="00467FB6" w:rsidRPr="00C11876" w:rsidRDefault="00467FB6" w:rsidP="00467FB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 xml:space="preserve">Más información en </w:t>
      </w:r>
      <w:hyperlink r:id="rId12" w:history="1">
        <w:r w:rsidRPr="00C11876">
          <w:rPr>
            <w:rStyle w:val="Hipervnculo"/>
            <w:rFonts w:ascii="Arial" w:hAnsi="Arial" w:cs="Arial"/>
            <w:sz w:val="16"/>
            <w:szCs w:val="16"/>
          </w:rPr>
          <w:t>www.manpowergroup.es</w:t>
        </w:r>
      </w:hyperlink>
      <w:r w:rsidRPr="00C11876">
        <w:rPr>
          <w:rFonts w:ascii="Arial" w:hAnsi="Arial" w:cs="Arial"/>
          <w:sz w:val="16"/>
          <w:szCs w:val="16"/>
        </w:rPr>
        <w:t>.</w:t>
      </w:r>
    </w:p>
    <w:p w14:paraId="0DC053CD" w14:textId="77777777" w:rsidR="00467FB6" w:rsidRDefault="00467FB6" w:rsidP="00467FB6">
      <w:pPr>
        <w:tabs>
          <w:tab w:val="right" w:pos="8838"/>
        </w:tabs>
        <w:autoSpaceDE w:val="0"/>
        <w:autoSpaceDN w:val="0"/>
        <w:adjustRightInd w:val="0"/>
        <w:jc w:val="both"/>
        <w:rPr>
          <w:rFonts w:ascii="Arial" w:hAnsi="Arial" w:cs="Arial"/>
          <w:sz w:val="16"/>
          <w:szCs w:val="16"/>
        </w:rPr>
      </w:pPr>
    </w:p>
    <w:p w14:paraId="265B8D7B" w14:textId="77777777" w:rsidR="00467FB6" w:rsidRDefault="00467FB6" w:rsidP="00467FB6">
      <w:pPr>
        <w:tabs>
          <w:tab w:val="right" w:pos="8838"/>
        </w:tabs>
        <w:autoSpaceDE w:val="0"/>
        <w:autoSpaceDN w:val="0"/>
        <w:adjustRightInd w:val="0"/>
        <w:jc w:val="both"/>
        <w:rPr>
          <w:rFonts w:ascii="Arial" w:hAnsi="Arial" w:cs="Arial"/>
          <w:sz w:val="16"/>
          <w:szCs w:val="16"/>
        </w:rPr>
      </w:pPr>
    </w:p>
    <w:p w14:paraId="214F6F64" w14:textId="77777777" w:rsidR="00467FB6" w:rsidRDefault="00467FB6" w:rsidP="00467FB6">
      <w:pPr>
        <w:tabs>
          <w:tab w:val="right" w:pos="8838"/>
        </w:tabs>
        <w:autoSpaceDE w:val="0"/>
        <w:autoSpaceDN w:val="0"/>
        <w:adjustRightInd w:val="0"/>
        <w:jc w:val="both"/>
        <w:rPr>
          <w:rFonts w:ascii="Arial" w:hAnsi="Arial" w:cs="Arial"/>
          <w:sz w:val="16"/>
          <w:szCs w:val="16"/>
        </w:rPr>
      </w:pPr>
    </w:p>
    <w:p w14:paraId="7F7122A5" w14:textId="77777777" w:rsidR="00467FB6" w:rsidRPr="00761D60" w:rsidRDefault="00467FB6" w:rsidP="00467FB6">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467FB6" w:rsidRPr="008861A5" w14:paraId="61276D65" w14:textId="77777777" w:rsidTr="00F5173D">
        <w:trPr>
          <w:trHeight w:val="1159"/>
        </w:trPr>
        <w:tc>
          <w:tcPr>
            <w:tcW w:w="3686" w:type="dxa"/>
            <w:hideMark/>
          </w:tcPr>
          <w:p w14:paraId="324B138C" w14:textId="77777777" w:rsidR="00467FB6" w:rsidRPr="00761D60" w:rsidRDefault="00467FB6" w:rsidP="00F5173D">
            <w:pPr>
              <w:pStyle w:val="NormalWeb"/>
              <w:spacing w:before="0" w:beforeAutospacing="0" w:after="0" w:afterAutospacing="0"/>
              <w:jc w:val="both"/>
              <w:rPr>
                <w:rStyle w:val="Hipervnculo"/>
                <w:rFonts w:ascii="Arial" w:eastAsia="MS Mincho" w:hAnsi="Arial" w:cs="Arial"/>
                <w:sz w:val="16"/>
                <w:szCs w:val="16"/>
              </w:rPr>
            </w:pPr>
            <w:bookmarkStart w:id="8" w:name="_Hlk90207537"/>
            <w:r w:rsidRPr="00761D60">
              <w:rPr>
                <w:rFonts w:ascii="Arial" w:hAnsi="Arial" w:cs="Arial"/>
                <w:color w:val="000000"/>
                <w:sz w:val="16"/>
                <w:szCs w:val="16"/>
                <w:u w:val="single"/>
              </w:rPr>
              <w:t xml:space="preserve">Agencia de comunicación </w:t>
            </w:r>
            <w:r>
              <w:rPr>
                <w:rFonts w:ascii="Arial" w:hAnsi="Arial" w:cs="Arial"/>
                <w:color w:val="000000"/>
                <w:sz w:val="16"/>
                <w:szCs w:val="16"/>
                <w:u w:val="single"/>
              </w:rPr>
              <w:t>Havas PR</w:t>
            </w:r>
          </w:p>
          <w:p w14:paraId="0539A23A" w14:textId="77777777" w:rsidR="00467FB6" w:rsidRPr="00030508" w:rsidRDefault="00467FB6" w:rsidP="00F5173D">
            <w:pPr>
              <w:pStyle w:val="NormalWeb"/>
              <w:spacing w:before="0" w:beforeAutospacing="0" w:after="0" w:afterAutospacing="0"/>
              <w:rPr>
                <w:rFonts w:ascii="Arial" w:hAnsi="Arial" w:cs="Arial"/>
                <w:color w:val="000000"/>
                <w:sz w:val="16"/>
                <w:szCs w:val="16"/>
              </w:rPr>
            </w:pPr>
            <w:hyperlink r:id="rId13" w:history="1">
              <w:r w:rsidRPr="00523309">
                <w:rPr>
                  <w:rStyle w:val="Hipervnculo"/>
                  <w:rFonts w:ascii="Arial" w:hAnsi="Arial" w:cs="Arial"/>
                  <w:b/>
                  <w:bCs/>
                  <w:sz w:val="16"/>
                  <w:szCs w:val="16"/>
                </w:rPr>
                <w:t>comunicación.manpowergroup@havas.com</w:t>
              </w:r>
            </w:hyperlink>
            <w:r w:rsidRPr="00030508">
              <w:rPr>
                <w:rFonts w:ascii="Arial" w:hAnsi="Arial" w:cs="Arial"/>
                <w:b/>
                <w:bCs/>
                <w:color w:val="000000"/>
                <w:sz w:val="16"/>
                <w:szCs w:val="16"/>
              </w:rPr>
              <w:t xml:space="preserve"> </w:t>
            </w:r>
          </w:p>
          <w:p w14:paraId="0F113FAC" w14:textId="77777777" w:rsidR="00467FB6" w:rsidRPr="00761D60" w:rsidRDefault="00467FB6" w:rsidP="00F5173D">
            <w:pPr>
              <w:jc w:val="both"/>
              <w:outlineLvl w:val="0"/>
              <w:rPr>
                <w:rFonts w:ascii="Arial" w:hAnsi="Arial" w:cs="Arial"/>
                <w:b/>
                <w:sz w:val="16"/>
                <w:szCs w:val="16"/>
                <w:lang w:val="ca-ES"/>
              </w:rPr>
            </w:pPr>
          </w:p>
        </w:tc>
        <w:tc>
          <w:tcPr>
            <w:tcW w:w="2234" w:type="dxa"/>
          </w:tcPr>
          <w:p w14:paraId="23C47098" w14:textId="77777777" w:rsidR="00467FB6" w:rsidRPr="00761D60" w:rsidRDefault="00467FB6" w:rsidP="00F5173D">
            <w:pPr>
              <w:jc w:val="both"/>
              <w:rPr>
                <w:rFonts w:ascii="Arial" w:hAnsi="Arial" w:cs="Arial"/>
                <w:sz w:val="16"/>
                <w:szCs w:val="16"/>
                <w:lang w:val="ca-ES"/>
              </w:rPr>
            </w:pPr>
          </w:p>
        </w:tc>
        <w:tc>
          <w:tcPr>
            <w:tcW w:w="3028" w:type="dxa"/>
          </w:tcPr>
          <w:p w14:paraId="42203928" w14:textId="77777777" w:rsidR="00467FB6" w:rsidRPr="00761D60" w:rsidRDefault="00467FB6" w:rsidP="00F5173D">
            <w:pPr>
              <w:jc w:val="both"/>
              <w:outlineLvl w:val="0"/>
              <w:rPr>
                <w:rFonts w:ascii="Arial" w:hAnsi="Arial" w:cs="Arial"/>
                <w:b/>
                <w:sz w:val="16"/>
                <w:szCs w:val="16"/>
              </w:rPr>
            </w:pPr>
            <w:r w:rsidRPr="00761D60">
              <w:rPr>
                <w:rFonts w:ascii="Arial" w:hAnsi="Arial" w:cs="Arial"/>
                <w:b/>
                <w:sz w:val="16"/>
                <w:szCs w:val="16"/>
              </w:rPr>
              <w:t>ManpowerGroup</w:t>
            </w:r>
          </w:p>
          <w:p w14:paraId="693D8760" w14:textId="77777777" w:rsidR="00467FB6" w:rsidRPr="00761D60" w:rsidRDefault="00467FB6" w:rsidP="00F5173D">
            <w:pPr>
              <w:jc w:val="both"/>
              <w:outlineLvl w:val="0"/>
              <w:rPr>
                <w:rFonts w:ascii="Arial" w:hAnsi="Arial" w:cs="Arial"/>
                <w:sz w:val="16"/>
                <w:szCs w:val="16"/>
              </w:rPr>
            </w:pPr>
            <w:r w:rsidRPr="00761D60">
              <w:rPr>
                <w:rFonts w:ascii="Arial" w:hAnsi="Arial" w:cs="Arial"/>
                <w:sz w:val="16"/>
                <w:szCs w:val="16"/>
              </w:rPr>
              <w:t>Dpto. Comunicación</w:t>
            </w:r>
          </w:p>
          <w:p w14:paraId="787F5187" w14:textId="77777777" w:rsidR="00467FB6" w:rsidRPr="000D00D5" w:rsidRDefault="00467FB6" w:rsidP="00F5173D">
            <w:pPr>
              <w:jc w:val="both"/>
              <w:rPr>
                <w:rFonts w:ascii="Arial" w:hAnsi="Arial" w:cs="Arial"/>
                <w:sz w:val="16"/>
                <w:szCs w:val="16"/>
              </w:rPr>
            </w:pPr>
            <w:r w:rsidRPr="000D00D5">
              <w:rPr>
                <w:rFonts w:ascii="Arial" w:hAnsi="Arial" w:cs="Arial"/>
                <w:sz w:val="16"/>
                <w:szCs w:val="16"/>
              </w:rPr>
              <w:t xml:space="preserve">Gala Díaz Curiel </w:t>
            </w:r>
          </w:p>
          <w:p w14:paraId="47679836" w14:textId="77777777" w:rsidR="00467FB6" w:rsidRPr="000D00D5" w:rsidRDefault="00467FB6" w:rsidP="00F5173D">
            <w:pPr>
              <w:jc w:val="both"/>
              <w:rPr>
                <w:rFonts w:ascii="Arial" w:hAnsi="Arial" w:cs="Arial"/>
                <w:sz w:val="16"/>
                <w:szCs w:val="16"/>
              </w:rPr>
            </w:pPr>
            <w:r w:rsidRPr="000D00D5">
              <w:rPr>
                <w:rFonts w:ascii="Arial" w:hAnsi="Arial" w:cs="Arial"/>
                <w:sz w:val="16"/>
                <w:szCs w:val="16"/>
              </w:rPr>
              <w:t>607 35 33 49</w:t>
            </w:r>
          </w:p>
          <w:p w14:paraId="6C47264F" w14:textId="77777777" w:rsidR="00467FB6" w:rsidRPr="000D00D5" w:rsidRDefault="00467FB6" w:rsidP="00F5173D">
            <w:pPr>
              <w:jc w:val="both"/>
              <w:rPr>
                <w:rFonts w:ascii="Arial" w:hAnsi="Arial" w:cs="Arial"/>
                <w:sz w:val="16"/>
                <w:szCs w:val="16"/>
                <w:u w:val="single"/>
              </w:rPr>
            </w:pPr>
            <w:hyperlink r:id="rId14" w:history="1">
              <w:r w:rsidRPr="000D00D5">
                <w:rPr>
                  <w:rStyle w:val="Hipervnculo"/>
                  <w:rFonts w:ascii="Arial" w:hAnsi="Arial" w:cs="Arial"/>
                  <w:sz w:val="16"/>
                  <w:szCs w:val="16"/>
                </w:rPr>
                <w:t>gala.diaz@manpowergroup.es</w:t>
              </w:r>
            </w:hyperlink>
          </w:p>
          <w:p w14:paraId="0095849D" w14:textId="77777777" w:rsidR="00467FB6" w:rsidRDefault="00467FB6" w:rsidP="00F5173D">
            <w:pPr>
              <w:jc w:val="both"/>
              <w:rPr>
                <w:rFonts w:ascii="Arial" w:hAnsi="Arial" w:cs="Arial"/>
                <w:sz w:val="16"/>
                <w:szCs w:val="16"/>
              </w:rPr>
            </w:pPr>
          </w:p>
          <w:p w14:paraId="030D1B55" w14:textId="77777777" w:rsidR="00467FB6" w:rsidRPr="00761D60" w:rsidRDefault="00467FB6" w:rsidP="00F5173D">
            <w:pPr>
              <w:jc w:val="both"/>
              <w:rPr>
                <w:rFonts w:ascii="Arial" w:hAnsi="Arial" w:cs="Arial"/>
                <w:sz w:val="16"/>
                <w:szCs w:val="16"/>
              </w:rPr>
            </w:pPr>
            <w:r w:rsidRPr="00761D60">
              <w:rPr>
                <w:rFonts w:ascii="Arial" w:hAnsi="Arial" w:cs="Arial"/>
                <w:sz w:val="16"/>
                <w:szCs w:val="16"/>
              </w:rPr>
              <w:t>Juan Gómez Rodríguez</w:t>
            </w:r>
          </w:p>
          <w:p w14:paraId="28DE4A5F" w14:textId="77777777" w:rsidR="00467FB6" w:rsidRPr="00F51FFC" w:rsidRDefault="00467FB6" w:rsidP="00F5173D">
            <w:pPr>
              <w:jc w:val="both"/>
              <w:rPr>
                <w:rFonts w:ascii="Arial" w:hAnsi="Arial" w:cs="Arial"/>
                <w:sz w:val="16"/>
                <w:szCs w:val="16"/>
                <w:lang w:val="de-DE"/>
              </w:rPr>
            </w:pPr>
            <w:r w:rsidRPr="00F51FFC">
              <w:rPr>
                <w:rFonts w:ascii="Arial" w:hAnsi="Arial" w:cs="Arial"/>
                <w:sz w:val="16"/>
                <w:szCs w:val="16"/>
                <w:lang w:val="de-DE"/>
              </w:rPr>
              <w:lastRenderedPageBreak/>
              <w:t>Tel. 687 51 96 90</w:t>
            </w:r>
          </w:p>
          <w:p w14:paraId="72D7F037" w14:textId="77777777" w:rsidR="00467FB6" w:rsidRPr="00F51FFC" w:rsidRDefault="00467FB6" w:rsidP="00F5173D">
            <w:pPr>
              <w:jc w:val="both"/>
              <w:rPr>
                <w:rFonts w:ascii="Arial" w:hAnsi="Arial" w:cs="Arial"/>
                <w:sz w:val="16"/>
                <w:szCs w:val="16"/>
                <w:lang w:val="de-DE"/>
              </w:rPr>
            </w:pPr>
            <w:hyperlink r:id="rId15" w:history="1">
              <w:r w:rsidRPr="00F51FFC">
                <w:rPr>
                  <w:rStyle w:val="Hipervnculo"/>
                  <w:rFonts w:ascii="Arial" w:hAnsi="Arial" w:cs="Arial"/>
                  <w:sz w:val="16"/>
                  <w:szCs w:val="16"/>
                  <w:lang w:val="de-DE"/>
                </w:rPr>
                <w:t>juan.gomez@manpowergroup.es</w:t>
              </w:r>
            </w:hyperlink>
          </w:p>
        </w:tc>
      </w:tr>
      <w:bookmarkEnd w:id="8"/>
    </w:tbl>
    <w:p w14:paraId="5727F6B8" w14:textId="77777777" w:rsidR="00BD1314" w:rsidRPr="00F4564F" w:rsidRDefault="00BD1314" w:rsidP="00DB0EE5">
      <w:pPr>
        <w:tabs>
          <w:tab w:val="right" w:pos="8838"/>
        </w:tabs>
        <w:autoSpaceDE w:val="0"/>
        <w:autoSpaceDN w:val="0"/>
        <w:adjustRightInd w:val="0"/>
        <w:jc w:val="both"/>
        <w:rPr>
          <w:rFonts w:ascii="Arial" w:hAnsi="Arial" w:cs="Arial"/>
          <w:b/>
          <w:bCs/>
          <w:sz w:val="16"/>
          <w:szCs w:val="16"/>
          <w:lang w:val="de-DE"/>
        </w:rPr>
      </w:pPr>
    </w:p>
    <w:sectPr w:rsidR="00BD1314" w:rsidRPr="00F4564F" w:rsidSect="00BB0D43">
      <w:headerReference w:type="default" r:id="rId16"/>
      <w:footerReference w:type="even" r:id="rId17"/>
      <w:footerReference w:type="default" r:id="rId18"/>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EB57C" w14:textId="77777777" w:rsidR="00C078EB" w:rsidRDefault="00C078EB">
      <w:r>
        <w:separator/>
      </w:r>
    </w:p>
  </w:endnote>
  <w:endnote w:type="continuationSeparator" w:id="0">
    <w:p w14:paraId="2E1D15FA" w14:textId="77777777" w:rsidR="00C078EB" w:rsidRDefault="00C0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B2403" w14:textId="77777777" w:rsidR="00C078EB" w:rsidRDefault="00C078EB">
      <w:r>
        <w:separator/>
      </w:r>
    </w:p>
  </w:footnote>
  <w:footnote w:type="continuationSeparator" w:id="0">
    <w:p w14:paraId="0344ED35" w14:textId="77777777" w:rsidR="00C078EB" w:rsidRDefault="00C07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02A3E"/>
    <w:multiLevelType w:val="hybridMultilevel"/>
    <w:tmpl w:val="82322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395126067">
    <w:abstractNumId w:val="1"/>
  </w:num>
  <w:num w:numId="8" w16cid:durableId="134493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1D85"/>
    <w:rsid w:val="00024665"/>
    <w:rsid w:val="0002514B"/>
    <w:rsid w:val="000258CF"/>
    <w:rsid w:val="00026BCC"/>
    <w:rsid w:val="00027C5D"/>
    <w:rsid w:val="00031E9D"/>
    <w:rsid w:val="00042488"/>
    <w:rsid w:val="00056BFB"/>
    <w:rsid w:val="00057E37"/>
    <w:rsid w:val="000624D0"/>
    <w:rsid w:val="00063579"/>
    <w:rsid w:val="0006407D"/>
    <w:rsid w:val="00066C14"/>
    <w:rsid w:val="00071B73"/>
    <w:rsid w:val="00077311"/>
    <w:rsid w:val="000869A2"/>
    <w:rsid w:val="000906C2"/>
    <w:rsid w:val="00095B8E"/>
    <w:rsid w:val="000A1973"/>
    <w:rsid w:val="000B60A3"/>
    <w:rsid w:val="000D0148"/>
    <w:rsid w:val="000D2B5A"/>
    <w:rsid w:val="000D6BCE"/>
    <w:rsid w:val="000E71B3"/>
    <w:rsid w:val="000F1600"/>
    <w:rsid w:val="00101502"/>
    <w:rsid w:val="0011037D"/>
    <w:rsid w:val="00115E82"/>
    <w:rsid w:val="0012170F"/>
    <w:rsid w:val="00122E68"/>
    <w:rsid w:val="00123015"/>
    <w:rsid w:val="00124DEA"/>
    <w:rsid w:val="0012624A"/>
    <w:rsid w:val="001324E2"/>
    <w:rsid w:val="00132B7B"/>
    <w:rsid w:val="00133FA1"/>
    <w:rsid w:val="00134075"/>
    <w:rsid w:val="00137C4E"/>
    <w:rsid w:val="00142E26"/>
    <w:rsid w:val="00157558"/>
    <w:rsid w:val="00166189"/>
    <w:rsid w:val="0017076E"/>
    <w:rsid w:val="001741E5"/>
    <w:rsid w:val="00176074"/>
    <w:rsid w:val="00181155"/>
    <w:rsid w:val="00183B91"/>
    <w:rsid w:val="0018572B"/>
    <w:rsid w:val="00186814"/>
    <w:rsid w:val="0019152E"/>
    <w:rsid w:val="00197210"/>
    <w:rsid w:val="001A0321"/>
    <w:rsid w:val="001A2A76"/>
    <w:rsid w:val="001B13C9"/>
    <w:rsid w:val="001B18D2"/>
    <w:rsid w:val="001B1EC6"/>
    <w:rsid w:val="001B2737"/>
    <w:rsid w:val="001B39AD"/>
    <w:rsid w:val="001D0197"/>
    <w:rsid w:val="002059D2"/>
    <w:rsid w:val="00212129"/>
    <w:rsid w:val="002246BA"/>
    <w:rsid w:val="00226CF7"/>
    <w:rsid w:val="00230E56"/>
    <w:rsid w:val="002331A8"/>
    <w:rsid w:val="00237511"/>
    <w:rsid w:val="0024317A"/>
    <w:rsid w:val="00275B27"/>
    <w:rsid w:val="002804A4"/>
    <w:rsid w:val="002870C7"/>
    <w:rsid w:val="0029128B"/>
    <w:rsid w:val="00294475"/>
    <w:rsid w:val="002A097A"/>
    <w:rsid w:val="002A1736"/>
    <w:rsid w:val="002A35D9"/>
    <w:rsid w:val="002A3D92"/>
    <w:rsid w:val="002B3F52"/>
    <w:rsid w:val="002B461A"/>
    <w:rsid w:val="002C02D9"/>
    <w:rsid w:val="002D032D"/>
    <w:rsid w:val="002D69D8"/>
    <w:rsid w:val="002D6A9C"/>
    <w:rsid w:val="002E289B"/>
    <w:rsid w:val="002E29BB"/>
    <w:rsid w:val="002E591E"/>
    <w:rsid w:val="002F04D0"/>
    <w:rsid w:val="003019C9"/>
    <w:rsid w:val="0031261F"/>
    <w:rsid w:val="0032424C"/>
    <w:rsid w:val="00326125"/>
    <w:rsid w:val="00332D02"/>
    <w:rsid w:val="00337FD2"/>
    <w:rsid w:val="00344595"/>
    <w:rsid w:val="0034621D"/>
    <w:rsid w:val="00346E05"/>
    <w:rsid w:val="003470C8"/>
    <w:rsid w:val="003509A5"/>
    <w:rsid w:val="0035236D"/>
    <w:rsid w:val="00356679"/>
    <w:rsid w:val="00357D6E"/>
    <w:rsid w:val="00363D6A"/>
    <w:rsid w:val="003805D3"/>
    <w:rsid w:val="0038103A"/>
    <w:rsid w:val="00381B00"/>
    <w:rsid w:val="00383F58"/>
    <w:rsid w:val="0039039D"/>
    <w:rsid w:val="00393767"/>
    <w:rsid w:val="003A214F"/>
    <w:rsid w:val="003A2B29"/>
    <w:rsid w:val="003B09CB"/>
    <w:rsid w:val="003C3B71"/>
    <w:rsid w:val="003C5FF2"/>
    <w:rsid w:val="003D0E85"/>
    <w:rsid w:val="003D4F9E"/>
    <w:rsid w:val="003D7EDE"/>
    <w:rsid w:val="003E08D8"/>
    <w:rsid w:val="003E70B2"/>
    <w:rsid w:val="003F03FF"/>
    <w:rsid w:val="003F40DD"/>
    <w:rsid w:val="00401FD2"/>
    <w:rsid w:val="00407AD8"/>
    <w:rsid w:val="0041402C"/>
    <w:rsid w:val="004162DB"/>
    <w:rsid w:val="00416931"/>
    <w:rsid w:val="00416FD0"/>
    <w:rsid w:val="0044035B"/>
    <w:rsid w:val="00441AA5"/>
    <w:rsid w:val="004510D0"/>
    <w:rsid w:val="004612C2"/>
    <w:rsid w:val="00466751"/>
    <w:rsid w:val="00467FB6"/>
    <w:rsid w:val="00472C55"/>
    <w:rsid w:val="00473109"/>
    <w:rsid w:val="00492F25"/>
    <w:rsid w:val="00494ED4"/>
    <w:rsid w:val="00497689"/>
    <w:rsid w:val="004B596E"/>
    <w:rsid w:val="004C0F40"/>
    <w:rsid w:val="004C2618"/>
    <w:rsid w:val="004C607E"/>
    <w:rsid w:val="004C7CAC"/>
    <w:rsid w:val="004D1FAF"/>
    <w:rsid w:val="004D2152"/>
    <w:rsid w:val="004D7F17"/>
    <w:rsid w:val="004E23C4"/>
    <w:rsid w:val="004E4E30"/>
    <w:rsid w:val="004F52B5"/>
    <w:rsid w:val="004F67EC"/>
    <w:rsid w:val="00511BED"/>
    <w:rsid w:val="00512001"/>
    <w:rsid w:val="00512ACD"/>
    <w:rsid w:val="00514ECB"/>
    <w:rsid w:val="00515D51"/>
    <w:rsid w:val="005201CA"/>
    <w:rsid w:val="005209A4"/>
    <w:rsid w:val="00522EF0"/>
    <w:rsid w:val="00527688"/>
    <w:rsid w:val="00541A7B"/>
    <w:rsid w:val="00561B53"/>
    <w:rsid w:val="0057357A"/>
    <w:rsid w:val="00576DDF"/>
    <w:rsid w:val="00577B92"/>
    <w:rsid w:val="00583013"/>
    <w:rsid w:val="005838B1"/>
    <w:rsid w:val="005939CD"/>
    <w:rsid w:val="00596187"/>
    <w:rsid w:val="005A44F4"/>
    <w:rsid w:val="005A7DB1"/>
    <w:rsid w:val="005A7E9C"/>
    <w:rsid w:val="005C1E72"/>
    <w:rsid w:val="005C33ED"/>
    <w:rsid w:val="005D17CE"/>
    <w:rsid w:val="005D1AE9"/>
    <w:rsid w:val="005D3441"/>
    <w:rsid w:val="005D5DC2"/>
    <w:rsid w:val="005E4173"/>
    <w:rsid w:val="005E4B8D"/>
    <w:rsid w:val="005F0582"/>
    <w:rsid w:val="005F1509"/>
    <w:rsid w:val="005F1CEB"/>
    <w:rsid w:val="00601B68"/>
    <w:rsid w:val="00623311"/>
    <w:rsid w:val="006269AA"/>
    <w:rsid w:val="00635FD7"/>
    <w:rsid w:val="00636A81"/>
    <w:rsid w:val="006379A0"/>
    <w:rsid w:val="00642CB5"/>
    <w:rsid w:val="0064466A"/>
    <w:rsid w:val="00647EAE"/>
    <w:rsid w:val="00647F0C"/>
    <w:rsid w:val="006515B4"/>
    <w:rsid w:val="00652342"/>
    <w:rsid w:val="006536BD"/>
    <w:rsid w:val="00655163"/>
    <w:rsid w:val="00667620"/>
    <w:rsid w:val="00670360"/>
    <w:rsid w:val="00672D23"/>
    <w:rsid w:val="00687087"/>
    <w:rsid w:val="00691081"/>
    <w:rsid w:val="00694B11"/>
    <w:rsid w:val="006972C0"/>
    <w:rsid w:val="006A6D5B"/>
    <w:rsid w:val="006A7F27"/>
    <w:rsid w:val="006B0824"/>
    <w:rsid w:val="006B1E4E"/>
    <w:rsid w:val="006B2084"/>
    <w:rsid w:val="006B6CC7"/>
    <w:rsid w:val="006E5208"/>
    <w:rsid w:val="006E70FD"/>
    <w:rsid w:val="00720BA0"/>
    <w:rsid w:val="0072269E"/>
    <w:rsid w:val="0072504F"/>
    <w:rsid w:val="00727FEE"/>
    <w:rsid w:val="00731F03"/>
    <w:rsid w:val="00741C49"/>
    <w:rsid w:val="00743A94"/>
    <w:rsid w:val="00790840"/>
    <w:rsid w:val="00795548"/>
    <w:rsid w:val="007A0082"/>
    <w:rsid w:val="007A2ED4"/>
    <w:rsid w:val="007A45D3"/>
    <w:rsid w:val="007A74B1"/>
    <w:rsid w:val="007B189E"/>
    <w:rsid w:val="007B59D1"/>
    <w:rsid w:val="007B679F"/>
    <w:rsid w:val="007C2C03"/>
    <w:rsid w:val="007D0CFF"/>
    <w:rsid w:val="007E2DCC"/>
    <w:rsid w:val="007E5902"/>
    <w:rsid w:val="00800E31"/>
    <w:rsid w:val="00801C70"/>
    <w:rsid w:val="00802887"/>
    <w:rsid w:val="00825CE9"/>
    <w:rsid w:val="00836F8E"/>
    <w:rsid w:val="008405EA"/>
    <w:rsid w:val="00841381"/>
    <w:rsid w:val="00853C2E"/>
    <w:rsid w:val="00857C81"/>
    <w:rsid w:val="00870654"/>
    <w:rsid w:val="008764B5"/>
    <w:rsid w:val="008802B7"/>
    <w:rsid w:val="00882FCB"/>
    <w:rsid w:val="00885750"/>
    <w:rsid w:val="00886F0C"/>
    <w:rsid w:val="00890443"/>
    <w:rsid w:val="00891830"/>
    <w:rsid w:val="0089190E"/>
    <w:rsid w:val="008979FE"/>
    <w:rsid w:val="008A4224"/>
    <w:rsid w:val="008B058D"/>
    <w:rsid w:val="008B155B"/>
    <w:rsid w:val="008B3A52"/>
    <w:rsid w:val="008C0114"/>
    <w:rsid w:val="008C1E18"/>
    <w:rsid w:val="008C44D3"/>
    <w:rsid w:val="008C5AB0"/>
    <w:rsid w:val="008E0924"/>
    <w:rsid w:val="008E54AD"/>
    <w:rsid w:val="008E730B"/>
    <w:rsid w:val="008F16C4"/>
    <w:rsid w:val="008F1BD7"/>
    <w:rsid w:val="00903495"/>
    <w:rsid w:val="00904D54"/>
    <w:rsid w:val="00914020"/>
    <w:rsid w:val="00924550"/>
    <w:rsid w:val="00927308"/>
    <w:rsid w:val="00931026"/>
    <w:rsid w:val="00932CB7"/>
    <w:rsid w:val="00935A69"/>
    <w:rsid w:val="00936982"/>
    <w:rsid w:val="00942998"/>
    <w:rsid w:val="009436E0"/>
    <w:rsid w:val="009456E3"/>
    <w:rsid w:val="00970C74"/>
    <w:rsid w:val="0097165A"/>
    <w:rsid w:val="00973591"/>
    <w:rsid w:val="0097553E"/>
    <w:rsid w:val="00977BE7"/>
    <w:rsid w:val="0098143A"/>
    <w:rsid w:val="00981941"/>
    <w:rsid w:val="00982693"/>
    <w:rsid w:val="00991A90"/>
    <w:rsid w:val="00991B23"/>
    <w:rsid w:val="009A0E87"/>
    <w:rsid w:val="009A1EB0"/>
    <w:rsid w:val="009A3526"/>
    <w:rsid w:val="009A6F8A"/>
    <w:rsid w:val="009B2C9F"/>
    <w:rsid w:val="009B5CB3"/>
    <w:rsid w:val="009C2675"/>
    <w:rsid w:val="009C5487"/>
    <w:rsid w:val="009D2EF1"/>
    <w:rsid w:val="009D3CF7"/>
    <w:rsid w:val="009E182B"/>
    <w:rsid w:val="009E63A5"/>
    <w:rsid w:val="009F01EA"/>
    <w:rsid w:val="009F301A"/>
    <w:rsid w:val="009F7DB9"/>
    <w:rsid w:val="009F7E1C"/>
    <w:rsid w:val="00A01277"/>
    <w:rsid w:val="00A02C34"/>
    <w:rsid w:val="00A07523"/>
    <w:rsid w:val="00A14429"/>
    <w:rsid w:val="00A217C0"/>
    <w:rsid w:val="00A333EF"/>
    <w:rsid w:val="00A346D1"/>
    <w:rsid w:val="00A370A6"/>
    <w:rsid w:val="00A41710"/>
    <w:rsid w:val="00A50B4D"/>
    <w:rsid w:val="00A52E71"/>
    <w:rsid w:val="00A53958"/>
    <w:rsid w:val="00A54B87"/>
    <w:rsid w:val="00A56426"/>
    <w:rsid w:val="00A574BF"/>
    <w:rsid w:val="00A7208B"/>
    <w:rsid w:val="00A75968"/>
    <w:rsid w:val="00A81170"/>
    <w:rsid w:val="00A84DE6"/>
    <w:rsid w:val="00AB1882"/>
    <w:rsid w:val="00AB24A2"/>
    <w:rsid w:val="00AE0726"/>
    <w:rsid w:val="00AE4F56"/>
    <w:rsid w:val="00AF11D7"/>
    <w:rsid w:val="00AF2C8A"/>
    <w:rsid w:val="00AF3AE3"/>
    <w:rsid w:val="00AF735D"/>
    <w:rsid w:val="00B05CD9"/>
    <w:rsid w:val="00B05D48"/>
    <w:rsid w:val="00B116AF"/>
    <w:rsid w:val="00B14FF8"/>
    <w:rsid w:val="00B179B5"/>
    <w:rsid w:val="00B20EF4"/>
    <w:rsid w:val="00B22902"/>
    <w:rsid w:val="00B32DA9"/>
    <w:rsid w:val="00B336BE"/>
    <w:rsid w:val="00B501D2"/>
    <w:rsid w:val="00B5158D"/>
    <w:rsid w:val="00B543B0"/>
    <w:rsid w:val="00B54B12"/>
    <w:rsid w:val="00B60986"/>
    <w:rsid w:val="00B628EE"/>
    <w:rsid w:val="00B63389"/>
    <w:rsid w:val="00B8069B"/>
    <w:rsid w:val="00B87F8E"/>
    <w:rsid w:val="00B963B2"/>
    <w:rsid w:val="00B963D0"/>
    <w:rsid w:val="00BA5011"/>
    <w:rsid w:val="00BB0D43"/>
    <w:rsid w:val="00BB1160"/>
    <w:rsid w:val="00BB39D9"/>
    <w:rsid w:val="00BB66B8"/>
    <w:rsid w:val="00BC45B7"/>
    <w:rsid w:val="00BC46BE"/>
    <w:rsid w:val="00BC6414"/>
    <w:rsid w:val="00BD1314"/>
    <w:rsid w:val="00BD2B48"/>
    <w:rsid w:val="00BD2DC5"/>
    <w:rsid w:val="00BE1AB4"/>
    <w:rsid w:val="00BE22AA"/>
    <w:rsid w:val="00BF2547"/>
    <w:rsid w:val="00BF2A9C"/>
    <w:rsid w:val="00BF4727"/>
    <w:rsid w:val="00BF5E11"/>
    <w:rsid w:val="00BF63AA"/>
    <w:rsid w:val="00C02974"/>
    <w:rsid w:val="00C078EB"/>
    <w:rsid w:val="00C32B70"/>
    <w:rsid w:val="00C35927"/>
    <w:rsid w:val="00C536C9"/>
    <w:rsid w:val="00C549B2"/>
    <w:rsid w:val="00C61314"/>
    <w:rsid w:val="00C7106A"/>
    <w:rsid w:val="00C7314E"/>
    <w:rsid w:val="00C73CB1"/>
    <w:rsid w:val="00C77E17"/>
    <w:rsid w:val="00C83097"/>
    <w:rsid w:val="00C908A5"/>
    <w:rsid w:val="00C91CCE"/>
    <w:rsid w:val="00C926CF"/>
    <w:rsid w:val="00C97060"/>
    <w:rsid w:val="00CA0905"/>
    <w:rsid w:val="00CA11A7"/>
    <w:rsid w:val="00CA14F8"/>
    <w:rsid w:val="00CA50B7"/>
    <w:rsid w:val="00CB6B70"/>
    <w:rsid w:val="00CE18FF"/>
    <w:rsid w:val="00CF74FF"/>
    <w:rsid w:val="00D02D48"/>
    <w:rsid w:val="00D05483"/>
    <w:rsid w:val="00D1186C"/>
    <w:rsid w:val="00D122A1"/>
    <w:rsid w:val="00D206CE"/>
    <w:rsid w:val="00D27B5C"/>
    <w:rsid w:val="00D34192"/>
    <w:rsid w:val="00D3571D"/>
    <w:rsid w:val="00D51BD7"/>
    <w:rsid w:val="00D63AB2"/>
    <w:rsid w:val="00D64482"/>
    <w:rsid w:val="00D73001"/>
    <w:rsid w:val="00D7641E"/>
    <w:rsid w:val="00D7786F"/>
    <w:rsid w:val="00D77927"/>
    <w:rsid w:val="00D865AD"/>
    <w:rsid w:val="00D86A42"/>
    <w:rsid w:val="00D90EF8"/>
    <w:rsid w:val="00D92B75"/>
    <w:rsid w:val="00D9778B"/>
    <w:rsid w:val="00DA3C46"/>
    <w:rsid w:val="00DB0EE5"/>
    <w:rsid w:val="00DB0F1B"/>
    <w:rsid w:val="00DB2B86"/>
    <w:rsid w:val="00DB45BA"/>
    <w:rsid w:val="00DB5EEF"/>
    <w:rsid w:val="00DC304A"/>
    <w:rsid w:val="00DC6709"/>
    <w:rsid w:val="00DD4B97"/>
    <w:rsid w:val="00DD53A1"/>
    <w:rsid w:val="00DD6F7C"/>
    <w:rsid w:val="00DE381F"/>
    <w:rsid w:val="00DE502B"/>
    <w:rsid w:val="00DF417F"/>
    <w:rsid w:val="00DF4C04"/>
    <w:rsid w:val="00DF6943"/>
    <w:rsid w:val="00E000CC"/>
    <w:rsid w:val="00E10601"/>
    <w:rsid w:val="00E13BED"/>
    <w:rsid w:val="00E14B59"/>
    <w:rsid w:val="00E269C3"/>
    <w:rsid w:val="00E27306"/>
    <w:rsid w:val="00E36DF7"/>
    <w:rsid w:val="00E375F1"/>
    <w:rsid w:val="00E46016"/>
    <w:rsid w:val="00E567B2"/>
    <w:rsid w:val="00E645BB"/>
    <w:rsid w:val="00E66280"/>
    <w:rsid w:val="00E675C5"/>
    <w:rsid w:val="00E83434"/>
    <w:rsid w:val="00E845CF"/>
    <w:rsid w:val="00E91772"/>
    <w:rsid w:val="00E93393"/>
    <w:rsid w:val="00E97116"/>
    <w:rsid w:val="00EA4028"/>
    <w:rsid w:val="00EA7C7E"/>
    <w:rsid w:val="00EC2A5A"/>
    <w:rsid w:val="00EC61C8"/>
    <w:rsid w:val="00ED4D55"/>
    <w:rsid w:val="00ED788C"/>
    <w:rsid w:val="00EE2B53"/>
    <w:rsid w:val="00EF0679"/>
    <w:rsid w:val="00F00E57"/>
    <w:rsid w:val="00F03D39"/>
    <w:rsid w:val="00F0652C"/>
    <w:rsid w:val="00F0712F"/>
    <w:rsid w:val="00F0730E"/>
    <w:rsid w:val="00F11EAC"/>
    <w:rsid w:val="00F12F38"/>
    <w:rsid w:val="00F14FF2"/>
    <w:rsid w:val="00F24D52"/>
    <w:rsid w:val="00F34988"/>
    <w:rsid w:val="00F3670F"/>
    <w:rsid w:val="00F36DD1"/>
    <w:rsid w:val="00F4008A"/>
    <w:rsid w:val="00F45079"/>
    <w:rsid w:val="00F45C5A"/>
    <w:rsid w:val="00F5395E"/>
    <w:rsid w:val="00F5559A"/>
    <w:rsid w:val="00F72967"/>
    <w:rsid w:val="00F73A73"/>
    <w:rsid w:val="00F74E6C"/>
    <w:rsid w:val="00F761C4"/>
    <w:rsid w:val="00F82C86"/>
    <w:rsid w:val="00F87D9D"/>
    <w:rsid w:val="00F925A8"/>
    <w:rsid w:val="00F93A2E"/>
    <w:rsid w:val="00F95E09"/>
    <w:rsid w:val="00F963D2"/>
    <w:rsid w:val="00FA4F86"/>
    <w:rsid w:val="00FB561C"/>
    <w:rsid w:val="00FB69D7"/>
    <w:rsid w:val="00FC00F6"/>
    <w:rsid w:val="00FC3937"/>
    <w:rsid w:val="00FC68F5"/>
    <w:rsid w:val="00FC7D4B"/>
    <w:rsid w:val="00FF00F2"/>
    <w:rsid w:val="00FF1C0C"/>
    <w:rsid w:val="00FF4E94"/>
    <w:rsid w:val="04552500"/>
    <w:rsid w:val="10BDF644"/>
    <w:rsid w:val="18C37E43"/>
    <w:rsid w:val="1E1C93F6"/>
    <w:rsid w:val="2B278337"/>
    <w:rsid w:val="2C9E424E"/>
    <w:rsid w:val="2ECE114B"/>
    <w:rsid w:val="360B7E6F"/>
    <w:rsid w:val="39D1DD85"/>
    <w:rsid w:val="449F9953"/>
    <w:rsid w:val="4C727172"/>
    <w:rsid w:val="52A84D82"/>
    <w:rsid w:val="5A4F2D42"/>
    <w:rsid w:val="6E3CDC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44977708">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66108966">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62588330">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0853748">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74604915">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33082748">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65398406">
      <w:bodyDiv w:val="1"/>
      <w:marLeft w:val="0"/>
      <w:marRight w:val="0"/>
      <w:marTop w:val="0"/>
      <w:marBottom w:val="0"/>
      <w:divBdr>
        <w:top w:val="none" w:sz="0" w:space="0" w:color="auto"/>
        <w:left w:val="none" w:sz="0" w:space="0" w:color="auto"/>
        <w:bottom w:val="none" w:sz="0" w:space="0" w:color="auto"/>
        <w:right w:val="none" w:sz="0" w:space="0" w:color="auto"/>
      </w:divBdr>
    </w:div>
    <w:div w:id="1379285663">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18286671">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0923961">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09124496">
      <w:bodyDiv w:val="1"/>
      <w:marLeft w:val="0"/>
      <w:marRight w:val="0"/>
      <w:marTop w:val="0"/>
      <w:marBottom w:val="0"/>
      <w:divBdr>
        <w:top w:val="none" w:sz="0" w:space="0" w:color="auto"/>
        <w:left w:val="none" w:sz="0" w:space="0" w:color="auto"/>
        <w:bottom w:val="none" w:sz="0" w:space="0" w:color="auto"/>
        <w:right w:val="none" w:sz="0" w:space="0" w:color="auto"/>
      </w:divBdr>
    </w:div>
    <w:div w:id="1625036612">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10128057">
      <w:bodyDiv w:val="1"/>
      <w:marLeft w:val="0"/>
      <w:marRight w:val="0"/>
      <w:marTop w:val="0"/>
      <w:marBottom w:val="0"/>
      <w:divBdr>
        <w:top w:val="none" w:sz="0" w:space="0" w:color="auto"/>
        <w:left w:val="none" w:sz="0" w:space="0" w:color="auto"/>
        <w:bottom w:val="none" w:sz="0" w:space="0" w:color="auto"/>
        <w:right w:val="none" w:sz="0" w:space="0" w:color="auto"/>
      </w:divBdr>
    </w:div>
    <w:div w:id="1819763491">
      <w:bodyDiv w:val="1"/>
      <w:marLeft w:val="0"/>
      <w:marRight w:val="0"/>
      <w:marTop w:val="0"/>
      <w:marBottom w:val="0"/>
      <w:divBdr>
        <w:top w:val="none" w:sz="0" w:space="0" w:color="auto"/>
        <w:left w:val="none" w:sz="0" w:space="0" w:color="auto"/>
        <w:bottom w:val="none" w:sz="0" w:space="0" w:color="auto"/>
        <w:right w:val="none" w:sz="0" w:space="0" w:color="auto"/>
      </w:divBdr>
    </w:div>
    <w:div w:id="1825317899">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unicaci&#243;n.manpowergroup@hava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powergroup.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uan.gomez@manpowergroup.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la.dia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59D75210B3AB47BDB1DAE6E2AD3455" ma:contentTypeVersion="12" ma:contentTypeDescription="Create a new document." ma:contentTypeScope="" ma:versionID="3c5ecb720bd3b2e67957821af70dd0c1">
  <xsd:schema xmlns:xsd="http://www.w3.org/2001/XMLSchema" xmlns:xs="http://www.w3.org/2001/XMLSchema" xmlns:p="http://schemas.microsoft.com/office/2006/metadata/properties" xmlns:ns2="f17ce223-d96d-4429-9827-08a58a24d6e0" xmlns:ns3="df231d71-97c5-42ff-aba6-a7b30cc7d16d" targetNamespace="http://schemas.microsoft.com/office/2006/metadata/properties" ma:root="true" ma:fieldsID="6c83798f831d0bdb8caa72353d7babc2" ns2:_="" ns3:_="">
    <xsd:import namespace="f17ce223-d96d-4429-9827-08a58a24d6e0"/>
    <xsd:import namespace="df231d71-97c5-42ff-aba6-a7b30cc7d1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ce223-d96d-4429-9827-08a58a24d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31d71-97c5-42ff-aba6-a7b30cc7d1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e8a38b-5614-4691-94ea-de797eccec08}" ma:internalName="TaxCatchAll" ma:showField="CatchAllData" ma:web="df231d71-97c5-42ff-aba6-a7b30cc7d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f231d71-97c5-42ff-aba6-a7b30cc7d16d" xsi:nil="true"/>
    <lcf76f155ced4ddcb4097134ff3c332f xmlns="f17ce223-d96d-4429-9827-08a58a24d6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77F9F1-E453-4DEA-B30F-A1B32DC0C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ce223-d96d-4429-9827-08a58a24d6e0"/>
    <ds:schemaRef ds:uri="df231d71-97c5-42ff-aba6-a7b30cc7d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3553C-B834-4C42-BB88-27F827E7BA64}">
  <ds:schemaRefs>
    <ds:schemaRef ds:uri="http://schemas.microsoft.com/sharepoint/v3/contenttype/forms"/>
  </ds:schemaRefs>
</ds:datastoreItem>
</file>

<file path=customXml/itemProps3.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customXml/itemProps4.xml><?xml version="1.0" encoding="utf-8"?>
<ds:datastoreItem xmlns:ds="http://schemas.openxmlformats.org/officeDocument/2006/customXml" ds:itemID="{A9453398-7A0F-4D95-AB58-659EE501DA98}">
  <ds:schemaRefs>
    <ds:schemaRef ds:uri="f17ce223-d96d-4429-9827-08a58a24d6e0"/>
    <ds:schemaRef ds:uri="http://purl.org/dc/elements/1.1/"/>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df231d71-97c5-42ff-aba6-a7b30cc7d16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4251</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Paula Castillo-ext</cp:lastModifiedBy>
  <cp:revision>3</cp:revision>
  <cp:lastPrinted>2022-12-19T17:21:00Z</cp:lastPrinted>
  <dcterms:created xsi:type="dcterms:W3CDTF">2025-09-16T08:34:00Z</dcterms:created>
  <dcterms:modified xsi:type="dcterms:W3CDTF">2025-09-16T08:39:00Z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0x0101005B59D75210B3AB47BDB1DAE6E2AD3455</vt:lpwstr>
  </property>
  <property fmtid="{D5CDD505-2E9C-101B-9397-08002B2CF9AE}" pid="3" name="MediaServiceImageTags">
    <vt:lpwstr/>
  </property>
</Properties>
</file>